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CE" w:rsidRPr="007311CE" w:rsidRDefault="007311CE" w:rsidP="007311CE">
      <w:pPr>
        <w:spacing w:before="225" w:after="75" w:line="240" w:lineRule="auto"/>
        <w:ind w:left="150"/>
        <w:outlineLvl w:val="0"/>
        <w:rPr>
          <w:rFonts w:ascii="Arial" w:eastAsia="Times New Roman" w:hAnsi="Arial" w:cs="Arial"/>
          <w:b/>
          <w:bCs/>
          <w:color w:val="363636"/>
          <w:kern w:val="36"/>
          <w:lang w:eastAsia="ru-RU"/>
        </w:rPr>
      </w:pPr>
      <w:bookmarkStart w:id="0" w:name="_GoBack"/>
      <w:r w:rsidRPr="007311CE">
        <w:rPr>
          <w:rFonts w:ascii="Arial" w:eastAsia="Times New Roman" w:hAnsi="Arial" w:cs="Arial"/>
          <w:b/>
          <w:bCs/>
          <w:color w:val="363636"/>
          <w:kern w:val="36"/>
          <w:lang w:eastAsia="ru-RU"/>
        </w:rPr>
        <w:t>Информация для родителей о симптомах и признаках потребления наркотических средств</w:t>
      </w:r>
    </w:p>
    <w:bookmarkEnd w:id="0"/>
    <w:p w:rsidR="007311CE" w:rsidRPr="007311CE" w:rsidRDefault="007311CE" w:rsidP="007311CE">
      <w:pPr>
        <w:spacing w:before="180" w:after="180" w:line="240" w:lineRule="auto"/>
        <w:jc w:val="center"/>
        <w:rPr>
          <w:rFonts w:ascii="Arial" w:eastAsia="Times New Roman" w:hAnsi="Arial" w:cs="Arial"/>
          <w:color w:val="292929"/>
          <w:u w:val="single"/>
          <w:lang w:eastAsia="ru-RU"/>
        </w:rPr>
      </w:pPr>
      <w:r w:rsidRPr="007311CE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Наркотики</w:t>
      </w:r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b/>
          <w:bCs/>
          <w:color w:val="292929"/>
          <w:lang w:eastAsia="ru-RU"/>
        </w:rPr>
        <w:t>Уважаемые родители!</w:t>
      </w:r>
      <w:r w:rsidRPr="007311CE">
        <w:rPr>
          <w:rFonts w:ascii="Arial" w:eastAsia="Times New Roman" w:hAnsi="Arial" w:cs="Arial"/>
          <w:color w:val="292929"/>
          <w:lang w:eastAsia="ru-RU"/>
        </w:rPr>
        <w:t xml:space="preserve"> Проблема потребления наркотических и </w:t>
      </w:r>
      <w:proofErr w:type="spellStart"/>
      <w:r w:rsidRPr="007311CE">
        <w:rPr>
          <w:rFonts w:ascii="Arial" w:eastAsia="Times New Roman" w:hAnsi="Arial" w:cs="Arial"/>
          <w:color w:val="292929"/>
          <w:lang w:eastAsia="ru-RU"/>
        </w:rPr>
        <w:t>психоактивных</w:t>
      </w:r>
      <w:proofErr w:type="spellEnd"/>
      <w:r w:rsidRPr="007311CE">
        <w:rPr>
          <w:rFonts w:ascii="Arial" w:eastAsia="Times New Roman" w:hAnsi="Arial" w:cs="Arial"/>
          <w:color w:val="292929"/>
          <w:lang w:eastAsia="ru-RU"/>
        </w:rPr>
        <w:t xml:space="preserve"> веще</w:t>
      </w:r>
      <w:proofErr w:type="gramStart"/>
      <w:r w:rsidRPr="007311CE">
        <w:rPr>
          <w:rFonts w:ascii="Arial" w:eastAsia="Times New Roman" w:hAnsi="Arial" w:cs="Arial"/>
          <w:color w:val="292929"/>
          <w:lang w:eastAsia="ru-RU"/>
        </w:rPr>
        <w:t>ств ср</w:t>
      </w:r>
      <w:proofErr w:type="gramEnd"/>
      <w:r w:rsidRPr="007311CE">
        <w:rPr>
          <w:rFonts w:ascii="Arial" w:eastAsia="Times New Roman" w:hAnsi="Arial" w:cs="Arial"/>
          <w:color w:val="292929"/>
          <w:lang w:eastAsia="ru-RU"/>
        </w:rPr>
        <w:t>еди детей и подростков является значимой и представляет серьезную опасность для здоровья подрастающего поколения.</w:t>
      </w:r>
      <w:r w:rsidRPr="007311CE">
        <w:rPr>
          <w:rFonts w:ascii="Arial" w:eastAsia="Times New Roman" w:hAnsi="Arial" w:cs="Arial"/>
          <w:color w:val="000000"/>
          <w:lang w:eastAsia="ru-RU"/>
        </w:rPr>
        <w:t> Возраст первого приобщения к наркотику стремительно снижается, вплоть до младшего школьного возраста. Теперь, несовершеннолетние активно втягиваются не только в потребление наркотических средств, но и в распространение их путем «закладок», т.е. оставляя наркотики в общедоступных местах (в подъезде, на клумбах, в водосточных трубах и т.п.). Таким образом, сбыт наркотических средств осуществляется бесконтактным способом, что сложно установить. Поэтому, уважаемые родители, обратите внимание на переписку Вашего ребенка в социальных сетях, смс — сообщениях, а также на телефонные и Интернет – переговоры.</w:t>
      </w:r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b/>
          <w:bCs/>
          <w:color w:val="292929"/>
          <w:lang w:eastAsia="ru-RU"/>
        </w:rPr>
        <w:t>Уважаемые взрослые, если Ваш ребенок:</w:t>
      </w:r>
    </w:p>
    <w:p w:rsidR="007311CE" w:rsidRPr="007311CE" w:rsidRDefault="007311CE" w:rsidP="007311CE">
      <w:pPr>
        <w:numPr>
          <w:ilvl w:val="0"/>
          <w:numId w:val="1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стал скрытен;</w:t>
      </w:r>
    </w:p>
    <w:p w:rsidR="007311CE" w:rsidRPr="007311CE" w:rsidRDefault="007311CE" w:rsidP="007311CE">
      <w:pPr>
        <w:numPr>
          <w:ilvl w:val="0"/>
          <w:numId w:val="1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много времени проводит вне дома, при этом не говорит, куда и с кем уходит;</w:t>
      </w:r>
    </w:p>
    <w:p w:rsidR="007311CE" w:rsidRPr="007311CE" w:rsidRDefault="007311CE" w:rsidP="007311CE">
      <w:pPr>
        <w:numPr>
          <w:ilvl w:val="0"/>
          <w:numId w:val="1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общается с новыми подозрительными друзьями;</w:t>
      </w:r>
    </w:p>
    <w:p w:rsidR="007311CE" w:rsidRPr="007311CE" w:rsidRDefault="007311CE" w:rsidP="007311CE">
      <w:pPr>
        <w:numPr>
          <w:ilvl w:val="0"/>
          <w:numId w:val="1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не ночует дома, несмотря на запрет;</w:t>
      </w:r>
    </w:p>
    <w:p w:rsidR="007311CE" w:rsidRPr="007311CE" w:rsidRDefault="007311CE" w:rsidP="007311CE">
      <w:pPr>
        <w:numPr>
          <w:ilvl w:val="0"/>
          <w:numId w:val="1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избегает общения с Вами, грубит;</w:t>
      </w:r>
    </w:p>
    <w:p w:rsidR="007311CE" w:rsidRPr="007311CE" w:rsidRDefault="007311CE" w:rsidP="007311CE">
      <w:pPr>
        <w:numPr>
          <w:ilvl w:val="0"/>
          <w:numId w:val="1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 xml:space="preserve">без видимых причин </w:t>
      </w:r>
      <w:proofErr w:type="gramStart"/>
      <w:r w:rsidRPr="007311CE">
        <w:rPr>
          <w:rFonts w:ascii="Arial" w:eastAsia="Times New Roman" w:hAnsi="Arial" w:cs="Arial"/>
          <w:color w:val="404040"/>
          <w:lang w:eastAsia="ru-RU"/>
        </w:rPr>
        <w:t>агрессивен</w:t>
      </w:r>
      <w:proofErr w:type="gramEnd"/>
      <w:r w:rsidRPr="007311CE">
        <w:rPr>
          <w:rFonts w:ascii="Arial" w:eastAsia="Times New Roman" w:hAnsi="Arial" w:cs="Arial"/>
          <w:color w:val="404040"/>
          <w:lang w:eastAsia="ru-RU"/>
        </w:rPr>
        <w:t>, раздражителен, враждебно настроен к окружающим;</w:t>
      </w:r>
    </w:p>
    <w:p w:rsidR="007311CE" w:rsidRPr="007311CE" w:rsidRDefault="007311CE" w:rsidP="007311CE">
      <w:pPr>
        <w:numPr>
          <w:ilvl w:val="0"/>
          <w:numId w:val="1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может сутками не спать, при этом быть в приподнятом настроении;</w:t>
      </w:r>
    </w:p>
    <w:p w:rsidR="007311CE" w:rsidRPr="007311CE" w:rsidRDefault="007311CE" w:rsidP="007311CE">
      <w:pPr>
        <w:numPr>
          <w:ilvl w:val="0"/>
          <w:numId w:val="1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потерял аппетит;</w:t>
      </w:r>
    </w:p>
    <w:p w:rsidR="007311CE" w:rsidRPr="007311CE" w:rsidRDefault="007311CE" w:rsidP="007311CE">
      <w:pPr>
        <w:numPr>
          <w:ilvl w:val="0"/>
          <w:numId w:val="1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резко похудел;</w:t>
      </w:r>
    </w:p>
    <w:p w:rsidR="007311CE" w:rsidRPr="007311CE" w:rsidRDefault="007311CE" w:rsidP="007311CE">
      <w:pPr>
        <w:numPr>
          <w:ilvl w:val="0"/>
          <w:numId w:val="1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стал неряшливым (например, в одежде);</w:t>
      </w:r>
    </w:p>
    <w:p w:rsidR="007311CE" w:rsidRPr="007311CE" w:rsidRDefault="007311CE" w:rsidP="007311CE">
      <w:pPr>
        <w:numPr>
          <w:ilvl w:val="0"/>
          <w:numId w:val="1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proofErr w:type="gramStart"/>
      <w:r w:rsidRPr="007311CE">
        <w:rPr>
          <w:rFonts w:ascii="Arial" w:eastAsia="Times New Roman" w:hAnsi="Arial" w:cs="Arial"/>
          <w:color w:val="404040"/>
          <w:lang w:eastAsia="ru-RU"/>
        </w:rPr>
        <w:t>говорит на сленге или жаргоне подозрительные слова («марафон», «закинуться», «спайс», «</w:t>
      </w:r>
      <w:proofErr w:type="spellStart"/>
      <w:r w:rsidRPr="007311CE">
        <w:rPr>
          <w:rFonts w:ascii="Arial" w:eastAsia="Times New Roman" w:hAnsi="Arial" w:cs="Arial"/>
          <w:color w:val="404040"/>
          <w:lang w:eastAsia="ru-RU"/>
        </w:rPr>
        <w:t>микс</w:t>
      </w:r>
      <w:proofErr w:type="spellEnd"/>
      <w:r w:rsidRPr="007311CE">
        <w:rPr>
          <w:rFonts w:ascii="Arial" w:eastAsia="Times New Roman" w:hAnsi="Arial" w:cs="Arial"/>
          <w:color w:val="404040"/>
          <w:lang w:eastAsia="ru-RU"/>
        </w:rPr>
        <w:t>», «химия», «соли», «скорость», «порошок», «закладка», «барыга», «фантик», «</w:t>
      </w:r>
      <w:proofErr w:type="spellStart"/>
      <w:r w:rsidRPr="007311CE">
        <w:rPr>
          <w:rFonts w:ascii="Arial" w:eastAsia="Times New Roman" w:hAnsi="Arial" w:cs="Arial"/>
          <w:color w:val="404040"/>
          <w:lang w:eastAsia="ru-RU"/>
        </w:rPr>
        <w:t>зип-лок</w:t>
      </w:r>
      <w:proofErr w:type="spellEnd"/>
      <w:r w:rsidRPr="007311CE">
        <w:rPr>
          <w:rFonts w:ascii="Arial" w:eastAsia="Times New Roman" w:hAnsi="Arial" w:cs="Arial"/>
          <w:color w:val="404040"/>
          <w:lang w:eastAsia="ru-RU"/>
        </w:rPr>
        <w:t>»);</w:t>
      </w:r>
      <w:proofErr w:type="gramEnd"/>
    </w:p>
    <w:p w:rsidR="007311CE" w:rsidRPr="007311CE" w:rsidRDefault="007311CE" w:rsidP="007311CE">
      <w:pPr>
        <w:numPr>
          <w:ilvl w:val="0"/>
          <w:numId w:val="1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потерял интерес к учебе и прежним увлечениям;</w:t>
      </w:r>
    </w:p>
    <w:p w:rsidR="007311CE" w:rsidRPr="007311CE" w:rsidRDefault="007311CE" w:rsidP="007311CE">
      <w:pPr>
        <w:numPr>
          <w:ilvl w:val="0"/>
          <w:numId w:val="1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с трудом вспоминает или вовсе не помнит, что было накануне;</w:t>
      </w:r>
    </w:p>
    <w:p w:rsidR="007311CE" w:rsidRPr="007311CE" w:rsidRDefault="007311CE" w:rsidP="007311CE">
      <w:pPr>
        <w:numPr>
          <w:ilvl w:val="0"/>
          <w:numId w:val="1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теряет чувство реальности, испытывает галлюцинации (</w:t>
      </w:r>
      <w:proofErr w:type="gramStart"/>
      <w:r w:rsidRPr="007311CE">
        <w:rPr>
          <w:rFonts w:ascii="Arial" w:eastAsia="Times New Roman" w:hAnsi="Arial" w:cs="Arial"/>
          <w:color w:val="404040"/>
          <w:lang w:eastAsia="ru-RU"/>
        </w:rPr>
        <w:t>неадекватен</w:t>
      </w:r>
      <w:proofErr w:type="gramEnd"/>
      <w:r w:rsidRPr="007311CE">
        <w:rPr>
          <w:rFonts w:ascii="Arial" w:eastAsia="Times New Roman" w:hAnsi="Arial" w:cs="Arial"/>
          <w:color w:val="404040"/>
          <w:lang w:eastAsia="ru-RU"/>
        </w:rPr>
        <w:t>);</w:t>
      </w:r>
    </w:p>
    <w:p w:rsidR="007311CE" w:rsidRPr="007311CE" w:rsidRDefault="007311CE" w:rsidP="007311CE">
      <w:pPr>
        <w:numPr>
          <w:ilvl w:val="0"/>
          <w:numId w:val="1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чрезмерно активен;</w:t>
      </w:r>
    </w:p>
    <w:p w:rsidR="007311CE" w:rsidRPr="007311CE" w:rsidRDefault="007311CE" w:rsidP="007311CE">
      <w:pPr>
        <w:numPr>
          <w:ilvl w:val="0"/>
          <w:numId w:val="1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лжет, хитрит, уходит от ответов;</w:t>
      </w:r>
    </w:p>
    <w:p w:rsidR="007311CE" w:rsidRPr="007311CE" w:rsidRDefault="007311CE" w:rsidP="007311CE">
      <w:pPr>
        <w:numPr>
          <w:ilvl w:val="0"/>
          <w:numId w:val="1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приобретает что-то через Интернет и рассчитывается электронными деньгами;</w:t>
      </w:r>
    </w:p>
    <w:p w:rsidR="007311CE" w:rsidRPr="007311CE" w:rsidRDefault="007311CE" w:rsidP="007311CE">
      <w:pPr>
        <w:numPr>
          <w:ilvl w:val="0"/>
          <w:numId w:val="1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просит больше денег на «карманные расходы» или берет их без спроса;</w:t>
      </w:r>
    </w:p>
    <w:p w:rsidR="007311CE" w:rsidRPr="007311CE" w:rsidRDefault="007311CE" w:rsidP="007311CE">
      <w:pPr>
        <w:numPr>
          <w:ilvl w:val="0"/>
          <w:numId w:val="1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прячет от Вас необычные вещи (порошки, металлические трубки, сухую траву, пластиковые бутылки с самодельным отверстием и т.п.) —</w:t>
      </w:r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b/>
          <w:bCs/>
          <w:color w:val="292929"/>
          <w:lang w:eastAsia="ru-RU"/>
        </w:rPr>
        <w:t>возможно, смыслом жизни подростка становится поиск и употребление наркотика!</w:t>
      </w:r>
    </w:p>
    <w:p w:rsidR="007311CE" w:rsidRPr="007311CE" w:rsidRDefault="007311CE" w:rsidP="007311CE">
      <w:pPr>
        <w:spacing w:before="180" w:after="180" w:line="240" w:lineRule="auto"/>
        <w:jc w:val="center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b/>
          <w:bCs/>
          <w:color w:val="292929"/>
          <w:lang w:eastAsia="ru-RU"/>
        </w:rPr>
        <w:t>Дизайнерские наркотики</w:t>
      </w:r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color w:val="292929"/>
          <w:lang w:eastAsia="ru-RU"/>
        </w:rPr>
        <w:t>«</w:t>
      </w:r>
      <w:proofErr w:type="spellStart"/>
      <w:r w:rsidRPr="007311CE">
        <w:rPr>
          <w:rFonts w:ascii="Arial" w:eastAsia="Times New Roman" w:hAnsi="Arial" w:cs="Arial"/>
          <w:color w:val="292929"/>
          <w:lang w:eastAsia="ru-RU"/>
        </w:rPr>
        <w:t>Спайсы</w:t>
      </w:r>
      <w:proofErr w:type="spellEnd"/>
      <w:r w:rsidRPr="007311CE">
        <w:rPr>
          <w:rFonts w:ascii="Arial" w:eastAsia="Times New Roman" w:hAnsi="Arial" w:cs="Arial"/>
          <w:color w:val="292929"/>
          <w:lang w:eastAsia="ru-RU"/>
        </w:rPr>
        <w:t>», «</w:t>
      </w:r>
      <w:proofErr w:type="spellStart"/>
      <w:r w:rsidRPr="007311CE">
        <w:rPr>
          <w:rFonts w:ascii="Arial" w:eastAsia="Times New Roman" w:hAnsi="Arial" w:cs="Arial"/>
          <w:color w:val="292929"/>
          <w:lang w:eastAsia="ru-RU"/>
        </w:rPr>
        <w:t>миксы</w:t>
      </w:r>
      <w:proofErr w:type="spellEnd"/>
      <w:r w:rsidRPr="007311CE">
        <w:rPr>
          <w:rFonts w:ascii="Arial" w:eastAsia="Times New Roman" w:hAnsi="Arial" w:cs="Arial"/>
          <w:color w:val="292929"/>
          <w:lang w:eastAsia="ru-RU"/>
        </w:rPr>
        <w:t>», «скорость» — синтетические, так называемые «дизайнерские наркотики». Это различные курительные смеси, энергетические таблетки, порошки, соли. Данные вещества вызывают сильнейшее привыкание уже после первых проб, разрушительно воздействуют на психику, вызывают чувство тревоги и панического страха, психозы, галлюцинации, агрессию, неврологические расстройства. Все это ведет к необратимым психическим отклонениям и деградации личности. Нередко первая проба «синтетики» приводит к острому токсическому отравлению и даже «коме».</w:t>
      </w:r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color w:val="292929"/>
          <w:lang w:eastAsia="ru-RU"/>
        </w:rPr>
        <w:t xml:space="preserve">«Ломка» или абстинентный синдром от синтетических наркотиков проявляется выраженным психофизическим угнетением. </w:t>
      </w:r>
      <w:proofErr w:type="gramStart"/>
      <w:r w:rsidRPr="007311CE">
        <w:rPr>
          <w:rFonts w:ascii="Arial" w:eastAsia="Times New Roman" w:hAnsi="Arial" w:cs="Arial"/>
          <w:color w:val="292929"/>
          <w:lang w:eastAsia="ru-RU"/>
        </w:rPr>
        <w:t>Появляется апатия, нервозность, чувство страха, паника, паранойя, немотивированная агрессия, глубокая депрессии, вплоть до попыток суицида.</w:t>
      </w:r>
      <w:proofErr w:type="gramEnd"/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proofErr w:type="gramStart"/>
      <w:r w:rsidRPr="007311CE">
        <w:rPr>
          <w:rFonts w:ascii="Arial" w:eastAsia="Times New Roman" w:hAnsi="Arial" w:cs="Arial"/>
          <w:color w:val="292929"/>
          <w:lang w:eastAsia="ru-RU"/>
        </w:rPr>
        <w:t xml:space="preserve">Помимо этого возникают боли в груди, затрудненное дыхание, </w:t>
      </w:r>
      <w:proofErr w:type="spellStart"/>
      <w:r w:rsidRPr="007311CE">
        <w:rPr>
          <w:rFonts w:ascii="Arial" w:eastAsia="Times New Roman" w:hAnsi="Arial" w:cs="Arial"/>
          <w:color w:val="292929"/>
          <w:lang w:eastAsia="ru-RU"/>
        </w:rPr>
        <w:t>синюшность</w:t>
      </w:r>
      <w:proofErr w:type="spellEnd"/>
      <w:r w:rsidRPr="007311CE">
        <w:rPr>
          <w:rFonts w:ascii="Arial" w:eastAsia="Times New Roman" w:hAnsi="Arial" w:cs="Arial"/>
          <w:color w:val="292929"/>
          <w:lang w:eastAsia="ru-RU"/>
        </w:rPr>
        <w:t xml:space="preserve"> конечностей, нервные тики, </w:t>
      </w:r>
      <w:proofErr w:type="spellStart"/>
      <w:r w:rsidRPr="007311CE">
        <w:rPr>
          <w:rFonts w:ascii="Arial" w:eastAsia="Times New Roman" w:hAnsi="Arial" w:cs="Arial"/>
          <w:color w:val="292929"/>
          <w:lang w:eastAsia="ru-RU"/>
        </w:rPr>
        <w:t>бруксизм</w:t>
      </w:r>
      <w:proofErr w:type="spellEnd"/>
      <w:r w:rsidRPr="007311CE">
        <w:rPr>
          <w:rFonts w:ascii="Arial" w:eastAsia="Times New Roman" w:hAnsi="Arial" w:cs="Arial"/>
          <w:color w:val="292929"/>
          <w:lang w:eastAsia="ru-RU"/>
        </w:rPr>
        <w:t xml:space="preserve"> (скрежет зубов), тремор конечностей, головные боли, тошнота, рвота, резко возрастает риск возникновения инфаркта миокарда, гипертонического криза, аритмии, острой сердечной недостаточности.</w:t>
      </w:r>
      <w:proofErr w:type="gramEnd"/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color w:val="292929"/>
          <w:lang w:eastAsia="ru-RU"/>
        </w:rPr>
        <w:t xml:space="preserve">Смешивание различных синтетических наркотиков между собой, с алкоголем приводи к передозировкам, в </w:t>
      </w:r>
      <w:proofErr w:type="spellStart"/>
      <w:r w:rsidRPr="007311CE">
        <w:rPr>
          <w:rFonts w:ascii="Arial" w:eastAsia="Times New Roman" w:hAnsi="Arial" w:cs="Arial"/>
          <w:color w:val="292929"/>
          <w:lang w:eastAsia="ru-RU"/>
        </w:rPr>
        <w:t>т.ч</w:t>
      </w:r>
      <w:proofErr w:type="spellEnd"/>
      <w:r w:rsidRPr="007311CE">
        <w:rPr>
          <w:rFonts w:ascii="Arial" w:eastAsia="Times New Roman" w:hAnsi="Arial" w:cs="Arial"/>
          <w:color w:val="292929"/>
          <w:lang w:eastAsia="ru-RU"/>
        </w:rPr>
        <w:t>. со смертельным исходом.</w:t>
      </w:r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color w:val="292929"/>
          <w:lang w:eastAsia="ru-RU"/>
        </w:rPr>
        <w:lastRenderedPageBreak/>
        <w:t>Действие синтетических наркотиков способно изменить личность не на время, а навсегда, превратить нормального человека в наркозависимого больного, привести к тяжелой инвалидности. Отдаленные последствия влияния синтетических наркотиков на организм человека еще не изучены, но уже пугают врачей необратимостью.</w:t>
      </w:r>
    </w:p>
    <w:p w:rsidR="007311CE" w:rsidRPr="007311CE" w:rsidRDefault="007311CE" w:rsidP="007311CE">
      <w:pPr>
        <w:spacing w:after="0" w:line="240" w:lineRule="auto"/>
        <w:rPr>
          <w:rFonts w:ascii="Arial" w:eastAsia="Times New Roman" w:hAnsi="Arial" w:cs="Arial"/>
          <w:color w:val="292929"/>
          <w:lang w:eastAsia="ru-RU"/>
        </w:rPr>
      </w:pPr>
    </w:p>
    <w:p w:rsidR="007311CE" w:rsidRPr="007311CE" w:rsidRDefault="007311CE" w:rsidP="007311CE">
      <w:pPr>
        <w:spacing w:before="180" w:after="180" w:line="240" w:lineRule="auto"/>
        <w:jc w:val="center"/>
        <w:rPr>
          <w:rFonts w:ascii="Arial" w:eastAsia="Times New Roman" w:hAnsi="Arial" w:cs="Arial"/>
          <w:color w:val="292929"/>
          <w:u w:val="single"/>
          <w:lang w:eastAsia="ru-RU"/>
        </w:rPr>
      </w:pPr>
      <w:proofErr w:type="spellStart"/>
      <w:r w:rsidRPr="007311CE">
        <w:rPr>
          <w:rFonts w:ascii="Arial" w:eastAsia="Times New Roman" w:hAnsi="Arial" w:cs="Arial"/>
          <w:b/>
          <w:bCs/>
          <w:color w:val="292929"/>
          <w:u w:val="single"/>
          <w:lang w:eastAsia="ru-RU"/>
        </w:rPr>
        <w:t>Табакокурение</w:t>
      </w:r>
      <w:proofErr w:type="spellEnd"/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b/>
          <w:bCs/>
          <w:color w:val="292929"/>
          <w:lang w:eastAsia="ru-RU"/>
        </w:rPr>
        <w:t>Симптомы:</w:t>
      </w:r>
    </w:p>
    <w:p w:rsidR="007311CE" w:rsidRPr="007311CE" w:rsidRDefault="007311CE" w:rsidP="007311CE">
      <w:pPr>
        <w:numPr>
          <w:ilvl w:val="0"/>
          <w:numId w:val="2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снижение физической силы, выносливости,</w:t>
      </w:r>
    </w:p>
    <w:p w:rsidR="007311CE" w:rsidRPr="007311CE" w:rsidRDefault="007311CE" w:rsidP="007311CE">
      <w:pPr>
        <w:numPr>
          <w:ilvl w:val="0"/>
          <w:numId w:val="2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ухудшение координации,</w:t>
      </w:r>
    </w:p>
    <w:p w:rsidR="007311CE" w:rsidRPr="007311CE" w:rsidRDefault="007311CE" w:rsidP="007311CE">
      <w:pPr>
        <w:numPr>
          <w:ilvl w:val="0"/>
          <w:numId w:val="2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быстрая утомляемость,</w:t>
      </w:r>
    </w:p>
    <w:p w:rsidR="007311CE" w:rsidRPr="007311CE" w:rsidRDefault="007311CE" w:rsidP="007311CE">
      <w:pPr>
        <w:numPr>
          <w:ilvl w:val="0"/>
          <w:numId w:val="2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нарастающая слабость,</w:t>
      </w:r>
    </w:p>
    <w:p w:rsidR="007311CE" w:rsidRPr="007311CE" w:rsidRDefault="007311CE" w:rsidP="007311CE">
      <w:pPr>
        <w:numPr>
          <w:ilvl w:val="0"/>
          <w:numId w:val="2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снижение трудоспособности,</w:t>
      </w:r>
    </w:p>
    <w:p w:rsidR="007311CE" w:rsidRPr="007311CE" w:rsidRDefault="007311CE" w:rsidP="007311CE">
      <w:pPr>
        <w:numPr>
          <w:ilvl w:val="0"/>
          <w:numId w:val="2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000000"/>
          <w:lang w:eastAsia="ru-RU"/>
        </w:rPr>
        <w:t>необоснованная раздражительность.</w:t>
      </w:r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b/>
          <w:bCs/>
          <w:color w:val="292929"/>
          <w:lang w:eastAsia="ru-RU"/>
        </w:rPr>
        <w:t>Внешние признаки:</w:t>
      </w:r>
    </w:p>
    <w:p w:rsidR="007311CE" w:rsidRPr="007311CE" w:rsidRDefault="007311CE" w:rsidP="007311CE">
      <w:pPr>
        <w:numPr>
          <w:ilvl w:val="0"/>
          <w:numId w:val="3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запах табака (дыма),</w:t>
      </w:r>
    </w:p>
    <w:p w:rsidR="007311CE" w:rsidRPr="007311CE" w:rsidRDefault="007311CE" w:rsidP="007311CE">
      <w:pPr>
        <w:numPr>
          <w:ilvl w:val="0"/>
          <w:numId w:val="3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частое и долговременное пребывание в туалете, в ванной,</w:t>
      </w:r>
    </w:p>
    <w:p w:rsidR="007311CE" w:rsidRPr="007311CE" w:rsidRDefault="007311CE" w:rsidP="007311CE">
      <w:pPr>
        <w:numPr>
          <w:ilvl w:val="0"/>
          <w:numId w:val="3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наличие спичек, зажигалок, табака в швах карманов,</w:t>
      </w:r>
    </w:p>
    <w:p w:rsidR="007311CE" w:rsidRPr="007311CE" w:rsidRDefault="007311CE" w:rsidP="007311CE">
      <w:pPr>
        <w:numPr>
          <w:ilvl w:val="0"/>
          <w:numId w:val="3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пожелтение пальцев.</w:t>
      </w:r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color w:val="000000"/>
          <w:lang w:eastAsia="ru-RU"/>
        </w:rPr>
        <w:t>Курение – это не безобидное занятие, которое можно легко бросить. Это настоящая зависимость, сродни наркомании, особенно опасная потому, что многие не принимают ее всерьез.</w:t>
      </w:r>
    </w:p>
    <w:p w:rsidR="007311CE" w:rsidRPr="007311CE" w:rsidRDefault="007311CE" w:rsidP="007311CE">
      <w:pPr>
        <w:spacing w:before="180" w:after="180" w:line="240" w:lineRule="auto"/>
        <w:jc w:val="center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b/>
          <w:bCs/>
          <w:color w:val="292929"/>
          <w:lang w:eastAsia="ru-RU"/>
        </w:rPr>
        <w:t>Кальян</w:t>
      </w:r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color w:val="292929"/>
          <w:lang w:eastAsia="ru-RU"/>
        </w:rPr>
        <w:t>В отличие от сигарет, имидж которых сегодня, скорее, отрицательный, кальян для подростка – это статусный атрибут, символ успешного, взрослого человека. И желание получить этот новый опыт настолько велико, что подростки просто не готовы вникать, опасен он или нет. На первый взгляд курение кальяна выглядит достаточно безобидным занятием.</w:t>
      </w:r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b/>
          <w:bCs/>
          <w:i/>
          <w:iCs/>
          <w:color w:val="292929"/>
          <w:lang w:eastAsia="ru-RU"/>
        </w:rPr>
        <w:t>Факты, о которых родителям подростков следует знать:</w:t>
      </w:r>
    </w:p>
    <w:p w:rsidR="007311CE" w:rsidRPr="007311CE" w:rsidRDefault="007311CE" w:rsidP="007311CE">
      <w:pPr>
        <w:numPr>
          <w:ilvl w:val="0"/>
          <w:numId w:val="4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в 16 лет 53% подростков уже попробовали кальян;</w:t>
      </w:r>
    </w:p>
    <w:p w:rsidR="007311CE" w:rsidRPr="007311CE" w:rsidRDefault="007311CE" w:rsidP="007311CE">
      <w:pPr>
        <w:numPr>
          <w:ilvl w:val="0"/>
          <w:numId w:val="4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в 18 лет его курили хотя бы однажды 70% юношей и девушек;</w:t>
      </w:r>
    </w:p>
    <w:p w:rsidR="007311CE" w:rsidRPr="007311CE" w:rsidRDefault="007311CE" w:rsidP="007311CE">
      <w:pPr>
        <w:numPr>
          <w:ilvl w:val="0"/>
          <w:numId w:val="4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4% из них делают это регулярно;</w:t>
      </w:r>
    </w:p>
    <w:p w:rsidR="007311CE" w:rsidRPr="007311CE" w:rsidRDefault="007311CE" w:rsidP="007311CE">
      <w:pPr>
        <w:numPr>
          <w:ilvl w:val="0"/>
          <w:numId w:val="4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за один час курения кальяна через легкие проходит в 100 — 200 раз больше дыма, чем от курения сигареты;</w:t>
      </w:r>
    </w:p>
    <w:p w:rsidR="007311CE" w:rsidRPr="007311CE" w:rsidRDefault="007311CE" w:rsidP="007311CE">
      <w:pPr>
        <w:numPr>
          <w:ilvl w:val="0"/>
          <w:numId w:val="4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при курении кальяна в организм поступает больше вредных веществ, чем при курении самых крепких сигарет без фильтра;</w:t>
      </w:r>
    </w:p>
    <w:p w:rsidR="007311CE" w:rsidRPr="007311CE" w:rsidRDefault="007311CE" w:rsidP="007311CE">
      <w:pPr>
        <w:numPr>
          <w:ilvl w:val="0"/>
          <w:numId w:val="4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фильтр и вода, не задерживая никотин, угарный газ и тяжелые металлы, охлаждают дым, что способствует тому, что он доходит до самых отдаленных частей легких;</w:t>
      </w:r>
    </w:p>
    <w:p w:rsidR="007311CE" w:rsidRPr="007311CE" w:rsidRDefault="007311CE" w:rsidP="007311CE">
      <w:pPr>
        <w:numPr>
          <w:ilvl w:val="0"/>
          <w:numId w:val="4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угарного газа за 45 минут курения в организм попадает больше, чем содержится в пачке сигарет;</w:t>
      </w:r>
    </w:p>
    <w:p w:rsidR="007311CE" w:rsidRPr="007311CE" w:rsidRDefault="007311CE" w:rsidP="007311CE">
      <w:pPr>
        <w:numPr>
          <w:ilvl w:val="0"/>
          <w:numId w:val="4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в одной заправке кальяна содержится 6,25 мг никотина, а в сигарете содержится лишь 0,8 мг. Очевидно, что никотина в кальяне больше в 7,5 раз;</w:t>
      </w:r>
    </w:p>
    <w:p w:rsidR="007311CE" w:rsidRPr="007311CE" w:rsidRDefault="007311CE" w:rsidP="007311CE">
      <w:pPr>
        <w:numPr>
          <w:ilvl w:val="0"/>
          <w:numId w:val="4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у любителей кальяна быстрее формируется табачная зависимость.</w:t>
      </w:r>
    </w:p>
    <w:p w:rsidR="007311CE" w:rsidRPr="007311CE" w:rsidRDefault="007311CE" w:rsidP="007311CE">
      <w:pPr>
        <w:spacing w:before="180" w:after="180" w:line="240" w:lineRule="auto"/>
        <w:jc w:val="center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b/>
          <w:bCs/>
          <w:color w:val="292929"/>
          <w:lang w:eastAsia="ru-RU"/>
        </w:rPr>
        <w:t>Последствия</w:t>
      </w:r>
      <w:r w:rsidRPr="007311CE">
        <w:rPr>
          <w:rFonts w:ascii="Arial" w:eastAsia="Times New Roman" w:hAnsi="Arial" w:cs="Arial"/>
          <w:color w:val="292929"/>
          <w:lang w:eastAsia="ru-RU"/>
        </w:rPr>
        <w:t> </w:t>
      </w:r>
      <w:r w:rsidRPr="007311CE">
        <w:rPr>
          <w:rFonts w:ascii="Arial" w:eastAsia="Times New Roman" w:hAnsi="Arial" w:cs="Arial"/>
          <w:b/>
          <w:bCs/>
          <w:color w:val="292929"/>
          <w:lang w:eastAsia="ru-RU"/>
        </w:rPr>
        <w:t>курения кальяна</w:t>
      </w:r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color w:val="292929"/>
          <w:lang w:eastAsia="ru-RU"/>
        </w:rPr>
        <w:t>Последствия курения кальяна аналогичны курению сигарет: болезни сердца и сосудов, онкологические заболевания легких и других органов, патологии деторождения, нарушения работы дыхательной системы.</w:t>
      </w:r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color w:val="292929"/>
          <w:lang w:eastAsia="ru-RU"/>
        </w:rPr>
        <w:t>Кальянный «фильтрованный» дым существенно превосходит дым сигаретный по содержанию токсичных веществ, вызывающих необратимые изменения в печени, почках, нервных клетках.</w:t>
      </w:r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color w:val="292929"/>
          <w:lang w:eastAsia="ru-RU"/>
        </w:rPr>
        <w:t>Мундштук переходит изо рта в рот, а значит, есть риск заразиться через слюну гепатитом, туберкулезом, герпесом и др. вирусными и грибковыми заболеваниями, если вы курите кальян в компании или через не продезинфицированный прибор, то он становится предельно опасным с инфекционной точки зрения.</w:t>
      </w:r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color w:val="292929"/>
          <w:lang w:eastAsia="ru-RU"/>
        </w:rPr>
        <w:lastRenderedPageBreak/>
        <w:t>Производство сигарет строго стандартизировано, в то время как действие кальяна зависит от множества переменных: качества табака и его вида, температуры, при которой горит табак. В практике курения кальяна имеют место случаи, когда оно приводит к одышке и отравлению.</w:t>
      </w:r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color w:val="292929"/>
          <w:lang w:eastAsia="ru-RU"/>
        </w:rPr>
        <w:t xml:space="preserve">Представители ВОЗ утверждают, что у курильщиков кальяна в крови намного выше концентрация карбоксигемоглобина, никотина, </w:t>
      </w:r>
      <w:proofErr w:type="spellStart"/>
      <w:r w:rsidRPr="007311CE">
        <w:rPr>
          <w:rFonts w:ascii="Arial" w:eastAsia="Times New Roman" w:hAnsi="Arial" w:cs="Arial"/>
          <w:color w:val="292929"/>
          <w:lang w:eastAsia="ru-RU"/>
        </w:rPr>
        <w:t>котинина</w:t>
      </w:r>
      <w:proofErr w:type="spellEnd"/>
      <w:r w:rsidRPr="007311CE">
        <w:rPr>
          <w:rFonts w:ascii="Arial" w:eastAsia="Times New Roman" w:hAnsi="Arial" w:cs="Arial"/>
          <w:color w:val="292929"/>
          <w:lang w:eastAsia="ru-RU"/>
        </w:rPr>
        <w:t>, мышьяка, хрома и свинца.</w:t>
      </w:r>
    </w:p>
    <w:p w:rsidR="007311CE" w:rsidRPr="007311CE" w:rsidRDefault="007311CE" w:rsidP="007311CE">
      <w:pPr>
        <w:spacing w:before="180" w:after="180" w:line="240" w:lineRule="auto"/>
        <w:jc w:val="center"/>
        <w:rPr>
          <w:rFonts w:ascii="Arial" w:eastAsia="Times New Roman" w:hAnsi="Arial" w:cs="Arial"/>
          <w:color w:val="292929"/>
          <w:lang w:eastAsia="ru-RU"/>
        </w:rPr>
      </w:pPr>
      <w:proofErr w:type="spellStart"/>
      <w:r w:rsidRPr="007311CE">
        <w:rPr>
          <w:rFonts w:ascii="Arial" w:eastAsia="Times New Roman" w:hAnsi="Arial" w:cs="Arial"/>
          <w:b/>
          <w:bCs/>
          <w:color w:val="292929"/>
          <w:lang w:eastAsia="ru-RU"/>
        </w:rPr>
        <w:t>Насвай</w:t>
      </w:r>
      <w:proofErr w:type="spellEnd"/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color w:val="292929"/>
          <w:lang w:eastAsia="ru-RU"/>
        </w:rPr>
        <w:t xml:space="preserve">О веществе </w:t>
      </w:r>
      <w:proofErr w:type="spellStart"/>
      <w:r w:rsidRPr="007311CE">
        <w:rPr>
          <w:rFonts w:ascii="Arial" w:eastAsia="Times New Roman" w:hAnsi="Arial" w:cs="Arial"/>
          <w:color w:val="292929"/>
          <w:lang w:eastAsia="ru-RU"/>
        </w:rPr>
        <w:t>насвае</w:t>
      </w:r>
      <w:proofErr w:type="spellEnd"/>
      <w:r w:rsidRPr="007311CE">
        <w:rPr>
          <w:rFonts w:ascii="Arial" w:eastAsia="Times New Roman" w:hAnsi="Arial" w:cs="Arial"/>
          <w:color w:val="292929"/>
          <w:lang w:eastAsia="ru-RU"/>
        </w:rPr>
        <w:t xml:space="preserve"> ходят разные слухи: говорят, что это надежное средства, чтобы бросить курить; считают его то релаксантом, то видом табачного изделия, </w:t>
      </w:r>
      <w:proofErr w:type="spellStart"/>
      <w:r w:rsidRPr="007311CE">
        <w:rPr>
          <w:rFonts w:ascii="Arial" w:eastAsia="Times New Roman" w:hAnsi="Arial" w:cs="Arial"/>
          <w:color w:val="292929"/>
          <w:lang w:eastAsia="ru-RU"/>
        </w:rPr>
        <w:t>некурительным</w:t>
      </w:r>
      <w:proofErr w:type="spellEnd"/>
      <w:r w:rsidRPr="007311CE">
        <w:rPr>
          <w:rFonts w:ascii="Arial" w:eastAsia="Times New Roman" w:hAnsi="Arial" w:cs="Arial"/>
          <w:color w:val="292929"/>
          <w:lang w:eastAsia="ru-RU"/>
        </w:rPr>
        <w:t xml:space="preserve"> табаком для сосания.</w:t>
      </w:r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proofErr w:type="spellStart"/>
      <w:r w:rsidRPr="007311CE">
        <w:rPr>
          <w:rFonts w:ascii="Arial" w:eastAsia="Times New Roman" w:hAnsi="Arial" w:cs="Arial"/>
          <w:color w:val="292929"/>
          <w:lang w:eastAsia="ru-RU"/>
        </w:rPr>
        <w:t>Насвай</w:t>
      </w:r>
      <w:proofErr w:type="spellEnd"/>
      <w:r w:rsidRPr="007311CE">
        <w:rPr>
          <w:rFonts w:ascii="Arial" w:eastAsia="Times New Roman" w:hAnsi="Arial" w:cs="Arial"/>
          <w:color w:val="292929"/>
          <w:lang w:eastAsia="ru-RU"/>
        </w:rPr>
        <w:t xml:space="preserve"> — смесь из табака или растения «нас», щелочи (гашеной извести), золы растений, масла, приправ. Может добавляться куриный помет, верблюжий кизяк и марихуана Фабричного </w:t>
      </w:r>
      <w:proofErr w:type="spellStart"/>
      <w:r w:rsidRPr="007311CE">
        <w:rPr>
          <w:rFonts w:ascii="Arial" w:eastAsia="Times New Roman" w:hAnsi="Arial" w:cs="Arial"/>
          <w:color w:val="292929"/>
          <w:lang w:eastAsia="ru-RU"/>
        </w:rPr>
        <w:t>насвая</w:t>
      </w:r>
      <w:proofErr w:type="spellEnd"/>
      <w:r w:rsidRPr="007311CE">
        <w:rPr>
          <w:rFonts w:ascii="Arial" w:eastAsia="Times New Roman" w:hAnsi="Arial" w:cs="Arial"/>
          <w:color w:val="292929"/>
          <w:lang w:eastAsia="ru-RU"/>
        </w:rPr>
        <w:t xml:space="preserve"> нет, изготавливают его в домашних условиях. Свежий </w:t>
      </w:r>
      <w:proofErr w:type="spellStart"/>
      <w:r w:rsidRPr="007311CE">
        <w:rPr>
          <w:rFonts w:ascii="Arial" w:eastAsia="Times New Roman" w:hAnsi="Arial" w:cs="Arial"/>
          <w:color w:val="292929"/>
          <w:lang w:eastAsia="ru-RU"/>
        </w:rPr>
        <w:t>насвай</w:t>
      </w:r>
      <w:proofErr w:type="spellEnd"/>
      <w:r w:rsidRPr="007311CE">
        <w:rPr>
          <w:rFonts w:ascii="Arial" w:eastAsia="Times New Roman" w:hAnsi="Arial" w:cs="Arial"/>
          <w:color w:val="292929"/>
          <w:lang w:eastAsia="ru-RU"/>
        </w:rPr>
        <w:t xml:space="preserve"> выглядит как крупные, пропитанные, зеленые зернышки, а несвежий больше похож на порошок и имеет почти черный цвет. Раньше </w:t>
      </w:r>
      <w:proofErr w:type="spellStart"/>
      <w:r w:rsidRPr="007311CE">
        <w:rPr>
          <w:rFonts w:ascii="Arial" w:eastAsia="Times New Roman" w:hAnsi="Arial" w:cs="Arial"/>
          <w:color w:val="292929"/>
          <w:lang w:eastAsia="ru-RU"/>
        </w:rPr>
        <w:t>насвай</w:t>
      </w:r>
      <w:proofErr w:type="spellEnd"/>
      <w:r w:rsidRPr="007311CE">
        <w:rPr>
          <w:rFonts w:ascii="Arial" w:eastAsia="Times New Roman" w:hAnsi="Arial" w:cs="Arial"/>
          <w:color w:val="292929"/>
          <w:lang w:eastAsia="ru-RU"/>
        </w:rPr>
        <w:t xml:space="preserve"> изготавливали в виде мелких горошков, а затем перешли на палочки, которые образуются после пропускания массы через мясорубку.</w:t>
      </w:r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color w:val="292929"/>
          <w:lang w:eastAsia="ru-RU"/>
        </w:rPr>
        <w:t>Применяют его, закидывая под нижнюю или верхнюю губу, под язык или в носовую полость.</w:t>
      </w:r>
    </w:p>
    <w:p w:rsidR="007311CE" w:rsidRPr="007311CE" w:rsidRDefault="007311CE" w:rsidP="007311CE">
      <w:pPr>
        <w:spacing w:before="180" w:after="180" w:line="240" w:lineRule="auto"/>
        <w:jc w:val="center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b/>
          <w:bCs/>
          <w:color w:val="292929"/>
          <w:lang w:eastAsia="ru-RU"/>
        </w:rPr>
        <w:t xml:space="preserve">Мифы о </w:t>
      </w:r>
      <w:proofErr w:type="spellStart"/>
      <w:r w:rsidRPr="007311CE">
        <w:rPr>
          <w:rFonts w:ascii="Arial" w:eastAsia="Times New Roman" w:hAnsi="Arial" w:cs="Arial"/>
          <w:b/>
          <w:bCs/>
          <w:color w:val="292929"/>
          <w:lang w:eastAsia="ru-RU"/>
        </w:rPr>
        <w:t>насвае</w:t>
      </w:r>
      <w:proofErr w:type="spellEnd"/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color w:val="292929"/>
          <w:lang w:eastAsia="ru-RU"/>
        </w:rPr>
        <w:t xml:space="preserve">1. </w:t>
      </w:r>
      <w:proofErr w:type="spellStart"/>
      <w:r w:rsidRPr="007311CE">
        <w:rPr>
          <w:rFonts w:ascii="Arial" w:eastAsia="Times New Roman" w:hAnsi="Arial" w:cs="Arial"/>
          <w:color w:val="292929"/>
          <w:lang w:eastAsia="ru-RU"/>
        </w:rPr>
        <w:t>Насвай</w:t>
      </w:r>
      <w:proofErr w:type="spellEnd"/>
      <w:r w:rsidRPr="007311CE">
        <w:rPr>
          <w:rFonts w:ascii="Arial" w:eastAsia="Times New Roman" w:hAnsi="Arial" w:cs="Arial"/>
          <w:color w:val="292929"/>
          <w:lang w:eastAsia="ru-RU"/>
        </w:rPr>
        <w:t xml:space="preserve"> — это «неповторимый жизненный опыт». Именно эту идею опытные потребители внушают новичкам, обычно недоговаривая о своем опыте рвоты или поноса.</w:t>
      </w:r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color w:val="292929"/>
          <w:lang w:eastAsia="ru-RU"/>
        </w:rPr>
        <w:t xml:space="preserve">2. «После </w:t>
      </w:r>
      <w:proofErr w:type="spellStart"/>
      <w:r w:rsidRPr="007311CE">
        <w:rPr>
          <w:rFonts w:ascii="Arial" w:eastAsia="Times New Roman" w:hAnsi="Arial" w:cs="Arial"/>
          <w:color w:val="292929"/>
          <w:lang w:eastAsia="ru-RU"/>
        </w:rPr>
        <w:t>насвая</w:t>
      </w:r>
      <w:proofErr w:type="spellEnd"/>
      <w:r w:rsidRPr="007311CE">
        <w:rPr>
          <w:rFonts w:ascii="Arial" w:eastAsia="Times New Roman" w:hAnsi="Arial" w:cs="Arial"/>
          <w:color w:val="292929"/>
          <w:lang w:eastAsia="ru-RU"/>
        </w:rPr>
        <w:t xml:space="preserve"> не хочется курить». Некоторые представляют </w:t>
      </w:r>
      <w:proofErr w:type="spellStart"/>
      <w:r w:rsidRPr="007311CE">
        <w:rPr>
          <w:rFonts w:ascii="Arial" w:eastAsia="Times New Roman" w:hAnsi="Arial" w:cs="Arial"/>
          <w:color w:val="292929"/>
          <w:lang w:eastAsia="ru-RU"/>
        </w:rPr>
        <w:t>насвай</w:t>
      </w:r>
      <w:proofErr w:type="spellEnd"/>
      <w:r w:rsidRPr="007311CE">
        <w:rPr>
          <w:rFonts w:ascii="Arial" w:eastAsia="Times New Roman" w:hAnsi="Arial" w:cs="Arial"/>
          <w:color w:val="292929"/>
          <w:lang w:eastAsia="ru-RU"/>
        </w:rPr>
        <w:t xml:space="preserve"> как средство прекращения курения, другие – как заместитель табака, когда не хочется выдавать себя запахом или дымом. Нередко </w:t>
      </w:r>
      <w:proofErr w:type="spellStart"/>
      <w:r w:rsidRPr="007311CE">
        <w:rPr>
          <w:rFonts w:ascii="Arial" w:eastAsia="Times New Roman" w:hAnsi="Arial" w:cs="Arial"/>
          <w:color w:val="292929"/>
          <w:lang w:eastAsia="ru-RU"/>
        </w:rPr>
        <w:t>насвай</w:t>
      </w:r>
      <w:proofErr w:type="spellEnd"/>
      <w:r w:rsidRPr="007311CE">
        <w:rPr>
          <w:rFonts w:ascii="Arial" w:eastAsia="Times New Roman" w:hAnsi="Arial" w:cs="Arial"/>
          <w:color w:val="292929"/>
          <w:lang w:eastAsia="ru-RU"/>
        </w:rPr>
        <w:t xml:space="preserve"> упоминается как табак для спортсменов, которые не хотят пачкать легкие смолой. Однако </w:t>
      </w:r>
      <w:proofErr w:type="spellStart"/>
      <w:r w:rsidRPr="007311CE">
        <w:rPr>
          <w:rFonts w:ascii="Arial" w:eastAsia="Times New Roman" w:hAnsi="Arial" w:cs="Arial"/>
          <w:color w:val="292929"/>
          <w:lang w:eastAsia="ru-RU"/>
        </w:rPr>
        <w:t>насвай</w:t>
      </w:r>
      <w:proofErr w:type="spellEnd"/>
      <w:r w:rsidRPr="007311CE">
        <w:rPr>
          <w:rFonts w:ascii="Arial" w:eastAsia="Times New Roman" w:hAnsi="Arial" w:cs="Arial"/>
          <w:color w:val="292929"/>
          <w:lang w:eastAsia="ru-RU"/>
        </w:rPr>
        <w:t xml:space="preserve"> является не заменителем, а тем самым табаком, который наносит вред организму.</w:t>
      </w:r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color w:val="292929"/>
          <w:lang w:eastAsia="ru-RU"/>
        </w:rPr>
        <w:t>3. «Приход быстрый, можно расслабиться в перерыве между парами или на перемене в школе», — очевидно, именно это внушается подросткам, которым «</w:t>
      </w:r>
      <w:proofErr w:type="spellStart"/>
      <w:r w:rsidRPr="007311CE">
        <w:rPr>
          <w:rFonts w:ascii="Arial" w:eastAsia="Times New Roman" w:hAnsi="Arial" w:cs="Arial"/>
          <w:color w:val="292929"/>
          <w:lang w:eastAsia="ru-RU"/>
        </w:rPr>
        <w:t>насвай</w:t>
      </w:r>
      <w:proofErr w:type="spellEnd"/>
      <w:r w:rsidRPr="007311CE">
        <w:rPr>
          <w:rFonts w:ascii="Arial" w:eastAsia="Times New Roman" w:hAnsi="Arial" w:cs="Arial"/>
          <w:color w:val="292929"/>
          <w:lang w:eastAsia="ru-RU"/>
        </w:rPr>
        <w:t>» предлагают прямо в школе.</w:t>
      </w:r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color w:val="292929"/>
          <w:lang w:eastAsia="ru-RU"/>
        </w:rPr>
        <w:t>4. «</w:t>
      </w:r>
      <w:proofErr w:type="spellStart"/>
      <w:r w:rsidRPr="007311CE">
        <w:rPr>
          <w:rFonts w:ascii="Arial" w:eastAsia="Times New Roman" w:hAnsi="Arial" w:cs="Arial"/>
          <w:color w:val="292929"/>
          <w:lang w:eastAsia="ru-RU"/>
        </w:rPr>
        <w:t>Насвай</w:t>
      </w:r>
      <w:proofErr w:type="spellEnd"/>
      <w:r w:rsidRPr="007311CE">
        <w:rPr>
          <w:rFonts w:ascii="Arial" w:eastAsia="Times New Roman" w:hAnsi="Arial" w:cs="Arial"/>
          <w:color w:val="292929"/>
          <w:lang w:eastAsia="ru-RU"/>
        </w:rPr>
        <w:t xml:space="preserve"> позволяет уберечь зубы от кариеса», но честные потребители пишут о том, что с зубами можно попрощаться.</w:t>
      </w:r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color w:val="292929"/>
          <w:lang w:eastAsia="ru-RU"/>
        </w:rPr>
        <w:t>5. «</w:t>
      </w:r>
      <w:proofErr w:type="spellStart"/>
      <w:r w:rsidRPr="007311CE">
        <w:rPr>
          <w:rFonts w:ascii="Arial" w:eastAsia="Times New Roman" w:hAnsi="Arial" w:cs="Arial"/>
          <w:color w:val="292929"/>
          <w:lang w:eastAsia="ru-RU"/>
        </w:rPr>
        <w:t>Насвай</w:t>
      </w:r>
      <w:proofErr w:type="spellEnd"/>
      <w:r w:rsidRPr="007311CE">
        <w:rPr>
          <w:rFonts w:ascii="Arial" w:eastAsia="Times New Roman" w:hAnsi="Arial" w:cs="Arial"/>
          <w:color w:val="292929"/>
          <w:lang w:eastAsia="ru-RU"/>
        </w:rPr>
        <w:t xml:space="preserve"> помогает бороться с наркозависимостью». Наркологи предупреждают, что привыкание к </w:t>
      </w:r>
      <w:proofErr w:type="spellStart"/>
      <w:r w:rsidRPr="007311CE">
        <w:rPr>
          <w:rFonts w:ascii="Arial" w:eastAsia="Times New Roman" w:hAnsi="Arial" w:cs="Arial"/>
          <w:color w:val="292929"/>
          <w:lang w:eastAsia="ru-RU"/>
        </w:rPr>
        <w:t>насваю</w:t>
      </w:r>
      <w:proofErr w:type="spellEnd"/>
      <w:r w:rsidRPr="007311CE">
        <w:rPr>
          <w:rFonts w:ascii="Arial" w:eastAsia="Times New Roman" w:hAnsi="Arial" w:cs="Arial"/>
          <w:color w:val="292929"/>
          <w:lang w:eastAsia="ru-RU"/>
        </w:rPr>
        <w:t xml:space="preserve"> формируется достаточно быстро, а избавиться от него так же сложно, как и от любой другой формы наркозависимости.</w:t>
      </w:r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b/>
          <w:bCs/>
          <w:color w:val="292929"/>
          <w:lang w:eastAsia="ru-RU"/>
        </w:rPr>
        <w:t>Симптомы и внешние признаки:</w:t>
      </w:r>
    </w:p>
    <w:p w:rsidR="007311CE" w:rsidRPr="007311CE" w:rsidRDefault="007311CE" w:rsidP="007311CE">
      <w:pPr>
        <w:numPr>
          <w:ilvl w:val="0"/>
          <w:numId w:val="5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сильное местное жжение слизистой ротовой полости,</w:t>
      </w:r>
    </w:p>
    <w:p w:rsidR="007311CE" w:rsidRPr="007311CE" w:rsidRDefault="007311CE" w:rsidP="007311CE">
      <w:pPr>
        <w:numPr>
          <w:ilvl w:val="0"/>
          <w:numId w:val="5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тяжесть в голове, а позднее и во всех частях тела,</w:t>
      </w:r>
    </w:p>
    <w:p w:rsidR="007311CE" w:rsidRPr="007311CE" w:rsidRDefault="007311CE" w:rsidP="007311CE">
      <w:pPr>
        <w:numPr>
          <w:ilvl w:val="0"/>
          <w:numId w:val="5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апатия,</w:t>
      </w:r>
    </w:p>
    <w:p w:rsidR="007311CE" w:rsidRPr="007311CE" w:rsidRDefault="007311CE" w:rsidP="007311CE">
      <w:pPr>
        <w:numPr>
          <w:ilvl w:val="0"/>
          <w:numId w:val="5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резкое слюноотделение,</w:t>
      </w:r>
    </w:p>
    <w:p w:rsidR="007311CE" w:rsidRPr="007311CE" w:rsidRDefault="007311CE" w:rsidP="007311CE">
      <w:pPr>
        <w:numPr>
          <w:ilvl w:val="0"/>
          <w:numId w:val="5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головокружение,</w:t>
      </w:r>
    </w:p>
    <w:p w:rsidR="007311CE" w:rsidRPr="007311CE" w:rsidRDefault="007311CE" w:rsidP="007311CE">
      <w:pPr>
        <w:numPr>
          <w:ilvl w:val="0"/>
          <w:numId w:val="5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расслабленность мышц,</w:t>
      </w:r>
    </w:p>
    <w:p w:rsidR="007311CE" w:rsidRPr="007311CE" w:rsidRDefault="007311CE" w:rsidP="007311CE">
      <w:pPr>
        <w:numPr>
          <w:ilvl w:val="0"/>
          <w:numId w:val="5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образование волдырей на губах,</w:t>
      </w:r>
    </w:p>
    <w:p w:rsidR="007311CE" w:rsidRPr="007311CE" w:rsidRDefault="007311CE" w:rsidP="007311CE">
      <w:pPr>
        <w:numPr>
          <w:ilvl w:val="0"/>
          <w:numId w:val="5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неприятный запах.</w:t>
      </w:r>
    </w:p>
    <w:p w:rsidR="007311CE" w:rsidRPr="007311CE" w:rsidRDefault="007311CE" w:rsidP="007311CE">
      <w:pPr>
        <w:numPr>
          <w:ilvl w:val="0"/>
          <w:numId w:val="5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000000"/>
          <w:lang w:eastAsia="ru-RU"/>
        </w:rPr>
        <w:t>помутнение в глазах</w:t>
      </w:r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color w:val="292929"/>
          <w:lang w:eastAsia="ru-RU"/>
        </w:rPr>
        <w:t xml:space="preserve">Потребители также предупреждают новичков о том, что нельзя сочетать </w:t>
      </w:r>
      <w:proofErr w:type="spellStart"/>
      <w:r w:rsidRPr="007311CE">
        <w:rPr>
          <w:rFonts w:ascii="Arial" w:eastAsia="Times New Roman" w:hAnsi="Arial" w:cs="Arial"/>
          <w:color w:val="292929"/>
          <w:lang w:eastAsia="ru-RU"/>
        </w:rPr>
        <w:t>насвай</w:t>
      </w:r>
      <w:proofErr w:type="spellEnd"/>
      <w:r w:rsidRPr="007311CE">
        <w:rPr>
          <w:rFonts w:ascii="Arial" w:eastAsia="Times New Roman" w:hAnsi="Arial" w:cs="Arial"/>
          <w:color w:val="292929"/>
          <w:lang w:eastAsia="ru-RU"/>
        </w:rPr>
        <w:t xml:space="preserve"> с алкоголем в силу непредсказуемости эффектов. Употребляя </w:t>
      </w:r>
      <w:proofErr w:type="spellStart"/>
      <w:r w:rsidRPr="007311CE">
        <w:rPr>
          <w:rFonts w:ascii="Arial" w:eastAsia="Times New Roman" w:hAnsi="Arial" w:cs="Arial"/>
          <w:color w:val="292929"/>
          <w:lang w:eastAsia="ru-RU"/>
        </w:rPr>
        <w:t>насвай</w:t>
      </w:r>
      <w:proofErr w:type="spellEnd"/>
      <w:r w:rsidRPr="007311CE">
        <w:rPr>
          <w:rFonts w:ascii="Arial" w:eastAsia="Times New Roman" w:hAnsi="Arial" w:cs="Arial"/>
          <w:color w:val="292929"/>
          <w:lang w:eastAsia="ru-RU"/>
        </w:rPr>
        <w:t>, даже можно потерять сознание, так как очень трудно рассчитать свою дозу.</w:t>
      </w:r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b/>
          <w:bCs/>
          <w:color w:val="292929"/>
          <w:lang w:eastAsia="ru-RU"/>
        </w:rPr>
        <w:t xml:space="preserve">Последствия длительного употребления </w:t>
      </w:r>
      <w:proofErr w:type="spellStart"/>
      <w:r w:rsidRPr="007311CE">
        <w:rPr>
          <w:rFonts w:ascii="Arial" w:eastAsia="Times New Roman" w:hAnsi="Arial" w:cs="Arial"/>
          <w:b/>
          <w:bCs/>
          <w:color w:val="292929"/>
          <w:lang w:eastAsia="ru-RU"/>
        </w:rPr>
        <w:t>насвая</w:t>
      </w:r>
      <w:proofErr w:type="spellEnd"/>
    </w:p>
    <w:p w:rsidR="007311CE" w:rsidRPr="007311CE" w:rsidRDefault="007311CE" w:rsidP="007311CE">
      <w:pPr>
        <w:numPr>
          <w:ilvl w:val="0"/>
          <w:numId w:val="6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серьезные проблемы с памятью, восприятием, постоянная утомляемость, растерянность, неуравновешенность, неспособность должным образом усваивать учебный материал, задержка психического развития;</w:t>
      </w:r>
    </w:p>
    <w:p w:rsidR="007311CE" w:rsidRPr="007311CE" w:rsidRDefault="007311CE" w:rsidP="007311CE">
      <w:pPr>
        <w:numPr>
          <w:ilvl w:val="0"/>
          <w:numId w:val="6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изменения личности, нарушения психики, не проходящее состояние растерянности;</w:t>
      </w:r>
    </w:p>
    <w:p w:rsidR="007311CE" w:rsidRPr="007311CE" w:rsidRDefault="007311CE" w:rsidP="007311CE">
      <w:pPr>
        <w:numPr>
          <w:ilvl w:val="0"/>
          <w:numId w:val="6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высокий риск заболевания раком губы, гортани, языка;</w:t>
      </w:r>
    </w:p>
    <w:p w:rsidR="007311CE" w:rsidRPr="007311CE" w:rsidRDefault="007311CE" w:rsidP="007311CE">
      <w:pPr>
        <w:numPr>
          <w:ilvl w:val="0"/>
          <w:numId w:val="6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никотиновая зависимость;</w:t>
      </w:r>
    </w:p>
    <w:p w:rsidR="007311CE" w:rsidRPr="007311CE" w:rsidRDefault="007311CE" w:rsidP="007311CE">
      <w:pPr>
        <w:numPr>
          <w:ilvl w:val="0"/>
          <w:numId w:val="6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lastRenderedPageBreak/>
        <w:t>истончение стенок сосудов, риск развития инсульта;</w:t>
      </w:r>
    </w:p>
    <w:p w:rsidR="007311CE" w:rsidRPr="007311CE" w:rsidRDefault="007311CE" w:rsidP="007311CE">
      <w:pPr>
        <w:numPr>
          <w:ilvl w:val="0"/>
          <w:numId w:val="6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тошнота, рвота и понос;</w:t>
      </w:r>
    </w:p>
    <w:p w:rsidR="007311CE" w:rsidRPr="007311CE" w:rsidRDefault="007311CE" w:rsidP="007311CE">
      <w:pPr>
        <w:numPr>
          <w:ilvl w:val="0"/>
          <w:numId w:val="6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разрушение зубов и их корней;</w:t>
      </w:r>
    </w:p>
    <w:p w:rsidR="007311CE" w:rsidRPr="007311CE" w:rsidRDefault="007311CE" w:rsidP="007311CE">
      <w:pPr>
        <w:numPr>
          <w:ilvl w:val="0"/>
          <w:numId w:val="6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гастрит, язва желудка;</w:t>
      </w:r>
    </w:p>
    <w:p w:rsidR="007311CE" w:rsidRPr="007311CE" w:rsidRDefault="007311CE" w:rsidP="007311CE">
      <w:pPr>
        <w:numPr>
          <w:ilvl w:val="0"/>
          <w:numId w:val="6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токсическое поражение почек и печени;</w:t>
      </w:r>
    </w:p>
    <w:p w:rsidR="007311CE" w:rsidRPr="007311CE" w:rsidRDefault="007311CE" w:rsidP="007311CE">
      <w:pPr>
        <w:numPr>
          <w:ilvl w:val="0"/>
          <w:numId w:val="6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инфекционные заболевания (например, гепатит)</w:t>
      </w:r>
    </w:p>
    <w:p w:rsidR="007311CE" w:rsidRPr="007311CE" w:rsidRDefault="007311CE" w:rsidP="007311CE">
      <w:pPr>
        <w:numPr>
          <w:ilvl w:val="0"/>
          <w:numId w:val="6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000000"/>
          <w:lang w:eastAsia="ru-RU"/>
        </w:rPr>
        <w:t>паразитарные заболевания;</w:t>
      </w:r>
    </w:p>
    <w:p w:rsidR="007311CE" w:rsidRPr="007311CE" w:rsidRDefault="007311CE" w:rsidP="007311CE">
      <w:pPr>
        <w:numPr>
          <w:ilvl w:val="0"/>
          <w:numId w:val="6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бесплодие;</w:t>
      </w:r>
    </w:p>
    <w:p w:rsidR="007311CE" w:rsidRPr="007311CE" w:rsidRDefault="007311CE" w:rsidP="007311CE">
      <w:pPr>
        <w:numPr>
          <w:ilvl w:val="0"/>
          <w:numId w:val="6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высокий риск перехода на более тяжелые наркотики.</w:t>
      </w:r>
    </w:p>
    <w:p w:rsidR="007311CE" w:rsidRPr="007311CE" w:rsidRDefault="007311CE" w:rsidP="007311CE">
      <w:pPr>
        <w:spacing w:before="180" w:after="180" w:line="240" w:lineRule="auto"/>
        <w:jc w:val="center"/>
        <w:rPr>
          <w:rFonts w:ascii="Arial" w:eastAsia="Times New Roman" w:hAnsi="Arial" w:cs="Arial"/>
          <w:color w:val="292929"/>
          <w:u w:val="single"/>
          <w:lang w:eastAsia="ru-RU"/>
        </w:rPr>
      </w:pPr>
      <w:r w:rsidRPr="007311CE">
        <w:rPr>
          <w:rFonts w:ascii="Arial" w:eastAsia="Times New Roman" w:hAnsi="Arial" w:cs="Arial"/>
          <w:b/>
          <w:bCs/>
          <w:color w:val="292929"/>
          <w:u w:val="single"/>
          <w:lang w:eastAsia="ru-RU"/>
        </w:rPr>
        <w:t>Бездымный табак</w:t>
      </w:r>
    </w:p>
    <w:p w:rsidR="007311CE" w:rsidRPr="007311CE" w:rsidRDefault="007311CE" w:rsidP="007311CE">
      <w:pPr>
        <w:spacing w:before="180" w:after="180" w:line="240" w:lineRule="auto"/>
        <w:jc w:val="center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b/>
          <w:bCs/>
          <w:color w:val="292929"/>
          <w:lang w:eastAsia="ru-RU"/>
        </w:rPr>
        <w:t>Нюхательный табак (</w:t>
      </w:r>
      <w:proofErr w:type="spellStart"/>
      <w:r w:rsidRPr="007311CE">
        <w:rPr>
          <w:rFonts w:ascii="Arial" w:eastAsia="Times New Roman" w:hAnsi="Arial" w:cs="Arial"/>
          <w:b/>
          <w:bCs/>
          <w:color w:val="292929"/>
          <w:lang w:eastAsia="ru-RU"/>
        </w:rPr>
        <w:t>снафф</w:t>
      </w:r>
      <w:proofErr w:type="spellEnd"/>
      <w:r w:rsidRPr="007311CE">
        <w:rPr>
          <w:rFonts w:ascii="Arial" w:eastAsia="Times New Roman" w:hAnsi="Arial" w:cs="Arial"/>
          <w:b/>
          <w:bCs/>
          <w:color w:val="292929"/>
          <w:lang w:eastAsia="ru-RU"/>
        </w:rPr>
        <w:t>)</w:t>
      </w:r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color w:val="292929"/>
          <w:lang w:eastAsia="ru-RU"/>
        </w:rPr>
        <w:t xml:space="preserve">Очень </w:t>
      </w:r>
      <w:proofErr w:type="gramStart"/>
      <w:r w:rsidRPr="007311CE">
        <w:rPr>
          <w:rFonts w:ascii="Arial" w:eastAsia="Times New Roman" w:hAnsi="Arial" w:cs="Arial"/>
          <w:color w:val="292929"/>
          <w:lang w:eastAsia="ru-RU"/>
        </w:rPr>
        <w:t>близок</w:t>
      </w:r>
      <w:proofErr w:type="gramEnd"/>
      <w:r w:rsidRPr="007311CE">
        <w:rPr>
          <w:rFonts w:ascii="Arial" w:eastAsia="Times New Roman" w:hAnsi="Arial" w:cs="Arial"/>
          <w:color w:val="292929"/>
          <w:lang w:eastAsia="ru-RU"/>
        </w:rPr>
        <w:t xml:space="preserve"> к сигарному табаку. Изготовляется он из так называемого темного листа перетертого в тонкую пыль с добавлением </w:t>
      </w:r>
      <w:proofErr w:type="spellStart"/>
      <w:r w:rsidRPr="007311CE">
        <w:rPr>
          <w:rFonts w:ascii="Arial" w:eastAsia="Times New Roman" w:hAnsi="Arial" w:cs="Arial"/>
          <w:color w:val="292929"/>
          <w:lang w:eastAsia="ru-RU"/>
        </w:rPr>
        <w:t>ароматизаторов</w:t>
      </w:r>
      <w:proofErr w:type="spellEnd"/>
      <w:r w:rsidRPr="007311CE">
        <w:rPr>
          <w:rFonts w:ascii="Arial" w:eastAsia="Times New Roman" w:hAnsi="Arial" w:cs="Arial"/>
          <w:color w:val="292929"/>
          <w:lang w:eastAsia="ru-RU"/>
        </w:rPr>
        <w:t>.</w:t>
      </w:r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color w:val="292929"/>
          <w:lang w:eastAsia="ru-RU"/>
        </w:rPr>
        <w:t>Определенного сорта у него нет, табак отличается только по производителю и ароматической добавке, которую в него добавили. Палитра вкусовых добавок огромна, от апельсина до ванили и бергамота. Способов вынюхивания табака несколько. Можно насыпать дорожку и вынюхать с помощью свернутой трубочки, можно насыпать на внешнюю сторону руки, либо скатать понюшку, закинуть в ноздрю и сильно вдохнуть. Компаниями производителями такой табак рекламируется как неопасный. Так же они говорят, что с помощью него можно бросить курить. Перечисляются еще преимущества по сравнению с табаком, который курят: это и отсутствие неприятного запаха, и отсутствие продуктов горения, и отсутствие вреда для окружающих.</w:t>
      </w:r>
    </w:p>
    <w:p w:rsidR="007311CE" w:rsidRPr="007311CE" w:rsidRDefault="007311CE" w:rsidP="007311CE">
      <w:pPr>
        <w:spacing w:before="180" w:after="180" w:line="240" w:lineRule="auto"/>
        <w:jc w:val="center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b/>
          <w:bCs/>
          <w:color w:val="292929"/>
          <w:lang w:eastAsia="ru-RU"/>
        </w:rPr>
        <w:t>Жевательный табак (</w:t>
      </w:r>
      <w:proofErr w:type="spellStart"/>
      <w:r w:rsidRPr="007311CE">
        <w:rPr>
          <w:rFonts w:ascii="Arial" w:eastAsia="Times New Roman" w:hAnsi="Arial" w:cs="Arial"/>
          <w:b/>
          <w:bCs/>
          <w:color w:val="292929"/>
          <w:lang w:eastAsia="ru-RU"/>
        </w:rPr>
        <w:t>снюс</w:t>
      </w:r>
      <w:proofErr w:type="spellEnd"/>
      <w:r w:rsidRPr="007311CE">
        <w:rPr>
          <w:rFonts w:ascii="Arial" w:eastAsia="Times New Roman" w:hAnsi="Arial" w:cs="Arial"/>
          <w:b/>
          <w:bCs/>
          <w:color w:val="292929"/>
          <w:lang w:eastAsia="ru-RU"/>
        </w:rPr>
        <w:t>)</w:t>
      </w:r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color w:val="292929"/>
          <w:lang w:eastAsia="ru-RU"/>
        </w:rPr>
        <w:t xml:space="preserve">Употребление </w:t>
      </w:r>
      <w:proofErr w:type="spellStart"/>
      <w:r w:rsidRPr="007311CE">
        <w:rPr>
          <w:rFonts w:ascii="Arial" w:eastAsia="Times New Roman" w:hAnsi="Arial" w:cs="Arial"/>
          <w:color w:val="292929"/>
          <w:lang w:eastAsia="ru-RU"/>
        </w:rPr>
        <w:t>снюса</w:t>
      </w:r>
      <w:proofErr w:type="spellEnd"/>
      <w:r w:rsidRPr="007311CE">
        <w:rPr>
          <w:rFonts w:ascii="Arial" w:eastAsia="Times New Roman" w:hAnsi="Arial" w:cs="Arial"/>
          <w:color w:val="292929"/>
          <w:lang w:eastAsia="ru-RU"/>
        </w:rPr>
        <w:t xml:space="preserve"> происходит следующим образом: табак кладется под верхнюю губу, держать его во рту нужно от 5 до 30 минут. Жевать или глотать </w:t>
      </w:r>
      <w:proofErr w:type="spellStart"/>
      <w:r w:rsidRPr="007311CE">
        <w:rPr>
          <w:rFonts w:ascii="Arial" w:eastAsia="Times New Roman" w:hAnsi="Arial" w:cs="Arial"/>
          <w:color w:val="292929"/>
          <w:lang w:eastAsia="ru-RU"/>
        </w:rPr>
        <w:t>снюс</w:t>
      </w:r>
      <w:proofErr w:type="spellEnd"/>
      <w:r w:rsidRPr="007311CE">
        <w:rPr>
          <w:rFonts w:ascii="Arial" w:eastAsia="Times New Roman" w:hAnsi="Arial" w:cs="Arial"/>
          <w:color w:val="292929"/>
          <w:lang w:eastAsia="ru-RU"/>
        </w:rPr>
        <w:t xml:space="preserve"> нельзя, однако слюну, которая выделяется при его употреблении, можно сглатывать.</w:t>
      </w:r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color w:val="292929"/>
          <w:lang w:eastAsia="ru-RU"/>
        </w:rPr>
        <w:t xml:space="preserve">Жевательный табак изготавливается из измельченных табачных и махорочных листьев, с добавлением </w:t>
      </w:r>
      <w:proofErr w:type="spellStart"/>
      <w:r w:rsidRPr="007311CE">
        <w:rPr>
          <w:rFonts w:ascii="Arial" w:eastAsia="Times New Roman" w:hAnsi="Arial" w:cs="Arial"/>
          <w:color w:val="292929"/>
          <w:lang w:eastAsia="ru-RU"/>
        </w:rPr>
        <w:t>ароматизаторов</w:t>
      </w:r>
      <w:proofErr w:type="spellEnd"/>
      <w:r w:rsidRPr="007311CE">
        <w:rPr>
          <w:rFonts w:ascii="Arial" w:eastAsia="Times New Roman" w:hAnsi="Arial" w:cs="Arial"/>
          <w:color w:val="292929"/>
          <w:lang w:eastAsia="ru-RU"/>
        </w:rPr>
        <w:t xml:space="preserve">. По своему действию и составу он очень близок к нюхательному табаку. Преимущества по сравнению </w:t>
      </w:r>
      <w:proofErr w:type="gramStart"/>
      <w:r w:rsidRPr="007311CE">
        <w:rPr>
          <w:rFonts w:ascii="Arial" w:eastAsia="Times New Roman" w:hAnsi="Arial" w:cs="Arial"/>
          <w:color w:val="292929"/>
          <w:lang w:eastAsia="ru-RU"/>
        </w:rPr>
        <w:t>с</w:t>
      </w:r>
      <w:proofErr w:type="gramEnd"/>
      <w:r w:rsidRPr="007311CE">
        <w:rPr>
          <w:rFonts w:ascii="Arial" w:eastAsia="Times New Roman" w:hAnsi="Arial" w:cs="Arial"/>
          <w:color w:val="292929"/>
          <w:lang w:eastAsia="ru-RU"/>
        </w:rPr>
        <w:t xml:space="preserve"> </w:t>
      </w:r>
      <w:proofErr w:type="gramStart"/>
      <w:r w:rsidRPr="007311CE">
        <w:rPr>
          <w:rFonts w:ascii="Arial" w:eastAsia="Times New Roman" w:hAnsi="Arial" w:cs="Arial"/>
          <w:color w:val="292929"/>
          <w:lang w:eastAsia="ru-RU"/>
        </w:rPr>
        <w:t>курительным</w:t>
      </w:r>
      <w:proofErr w:type="gramEnd"/>
      <w:r w:rsidRPr="007311CE">
        <w:rPr>
          <w:rFonts w:ascii="Arial" w:eastAsia="Times New Roman" w:hAnsi="Arial" w:cs="Arial"/>
          <w:color w:val="292929"/>
          <w:lang w:eastAsia="ru-RU"/>
        </w:rPr>
        <w:t xml:space="preserve"> производители выделяют примерно те же. Главный компонент в таком табаке также никотин. Его содержание в 5 раз больше чем в обычной сигарете. </w:t>
      </w:r>
      <w:proofErr w:type="spellStart"/>
      <w:r w:rsidRPr="007311CE">
        <w:rPr>
          <w:rFonts w:ascii="Arial" w:eastAsia="Times New Roman" w:hAnsi="Arial" w:cs="Arial"/>
          <w:color w:val="292929"/>
          <w:lang w:eastAsia="ru-RU"/>
        </w:rPr>
        <w:t>Снюс</w:t>
      </w:r>
      <w:proofErr w:type="spellEnd"/>
      <w:r w:rsidRPr="007311CE">
        <w:rPr>
          <w:rFonts w:ascii="Arial" w:eastAsia="Times New Roman" w:hAnsi="Arial" w:cs="Arial"/>
          <w:color w:val="292929"/>
          <w:lang w:eastAsia="ru-RU"/>
        </w:rPr>
        <w:t xml:space="preserve"> вызывает очень быстрое привыкание и никотиновую зависимость.</w:t>
      </w:r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color w:val="292929"/>
          <w:lang w:eastAsia="ru-RU"/>
        </w:rPr>
        <w:t xml:space="preserve">Кроме того, такой табак </w:t>
      </w:r>
      <w:proofErr w:type="gramStart"/>
      <w:r w:rsidRPr="007311CE">
        <w:rPr>
          <w:rFonts w:ascii="Arial" w:eastAsia="Times New Roman" w:hAnsi="Arial" w:cs="Arial"/>
          <w:color w:val="292929"/>
          <w:lang w:eastAsia="ru-RU"/>
        </w:rPr>
        <w:t>очень канцерогенен</w:t>
      </w:r>
      <w:proofErr w:type="gramEnd"/>
      <w:r w:rsidRPr="007311CE">
        <w:rPr>
          <w:rFonts w:ascii="Arial" w:eastAsia="Times New Roman" w:hAnsi="Arial" w:cs="Arial"/>
          <w:color w:val="292929"/>
          <w:lang w:eastAsia="ru-RU"/>
        </w:rPr>
        <w:t xml:space="preserve">. </w:t>
      </w:r>
      <w:proofErr w:type="spellStart"/>
      <w:r w:rsidRPr="007311CE">
        <w:rPr>
          <w:rFonts w:ascii="Arial" w:eastAsia="Times New Roman" w:hAnsi="Arial" w:cs="Arial"/>
          <w:color w:val="292929"/>
          <w:lang w:eastAsia="ru-RU"/>
        </w:rPr>
        <w:t>Снюс</w:t>
      </w:r>
      <w:proofErr w:type="spellEnd"/>
      <w:r w:rsidRPr="007311CE">
        <w:rPr>
          <w:rFonts w:ascii="Arial" w:eastAsia="Times New Roman" w:hAnsi="Arial" w:cs="Arial"/>
          <w:color w:val="292929"/>
          <w:lang w:eastAsia="ru-RU"/>
        </w:rPr>
        <w:t xml:space="preserve"> содержит 28 известных канцерогенов, включая никель, полоний-210 (радиоактивный элемент) и </w:t>
      </w:r>
      <w:proofErr w:type="spellStart"/>
      <w:r w:rsidRPr="007311CE">
        <w:rPr>
          <w:rFonts w:ascii="Arial" w:eastAsia="Times New Roman" w:hAnsi="Arial" w:cs="Arial"/>
          <w:color w:val="292929"/>
          <w:lang w:eastAsia="ru-RU"/>
        </w:rPr>
        <w:t>нитроамины</w:t>
      </w:r>
      <w:proofErr w:type="spellEnd"/>
      <w:r w:rsidRPr="007311CE">
        <w:rPr>
          <w:rFonts w:ascii="Arial" w:eastAsia="Times New Roman" w:hAnsi="Arial" w:cs="Arial"/>
          <w:color w:val="292929"/>
          <w:lang w:eastAsia="ru-RU"/>
        </w:rPr>
        <w:t>. Их концентрация превышает в 100 раз ПДК. По данным исследований ACS (</w:t>
      </w:r>
      <w:proofErr w:type="spellStart"/>
      <w:r w:rsidRPr="007311CE">
        <w:rPr>
          <w:rFonts w:ascii="Arial" w:eastAsia="Times New Roman" w:hAnsi="Arial" w:cs="Arial"/>
          <w:color w:val="292929"/>
          <w:lang w:eastAsia="ru-RU"/>
        </w:rPr>
        <w:t>The</w:t>
      </w:r>
      <w:proofErr w:type="spellEnd"/>
      <w:r w:rsidRPr="007311CE">
        <w:rPr>
          <w:rFonts w:ascii="Arial" w:eastAsia="Times New Roman" w:hAnsi="Arial" w:cs="Arial"/>
          <w:color w:val="292929"/>
          <w:lang w:eastAsia="ru-RU"/>
        </w:rPr>
        <w:t xml:space="preserve"> </w:t>
      </w:r>
      <w:proofErr w:type="spellStart"/>
      <w:r w:rsidRPr="007311CE">
        <w:rPr>
          <w:rFonts w:ascii="Arial" w:eastAsia="Times New Roman" w:hAnsi="Arial" w:cs="Arial"/>
          <w:color w:val="292929"/>
          <w:lang w:eastAsia="ru-RU"/>
        </w:rPr>
        <w:t>American</w:t>
      </w:r>
      <w:proofErr w:type="spellEnd"/>
      <w:r w:rsidRPr="007311CE">
        <w:rPr>
          <w:rFonts w:ascii="Arial" w:eastAsia="Times New Roman" w:hAnsi="Arial" w:cs="Arial"/>
          <w:color w:val="292929"/>
          <w:lang w:eastAsia="ru-RU"/>
        </w:rPr>
        <w:t xml:space="preserve"> </w:t>
      </w:r>
      <w:proofErr w:type="spellStart"/>
      <w:r w:rsidRPr="007311CE">
        <w:rPr>
          <w:rFonts w:ascii="Arial" w:eastAsia="Times New Roman" w:hAnsi="Arial" w:cs="Arial"/>
          <w:color w:val="292929"/>
          <w:lang w:eastAsia="ru-RU"/>
        </w:rPr>
        <w:t>Cancer</w:t>
      </w:r>
      <w:proofErr w:type="spellEnd"/>
      <w:r w:rsidRPr="007311CE">
        <w:rPr>
          <w:rFonts w:ascii="Arial" w:eastAsia="Times New Roman" w:hAnsi="Arial" w:cs="Arial"/>
          <w:color w:val="292929"/>
          <w:lang w:eastAsia="ru-RU"/>
        </w:rPr>
        <w:t xml:space="preserve"> </w:t>
      </w:r>
      <w:proofErr w:type="spellStart"/>
      <w:r w:rsidRPr="007311CE">
        <w:rPr>
          <w:rFonts w:ascii="Arial" w:eastAsia="Times New Roman" w:hAnsi="Arial" w:cs="Arial"/>
          <w:color w:val="292929"/>
          <w:lang w:eastAsia="ru-RU"/>
        </w:rPr>
        <w:t>Society</w:t>
      </w:r>
      <w:proofErr w:type="spellEnd"/>
      <w:r w:rsidRPr="007311CE">
        <w:rPr>
          <w:rFonts w:ascii="Arial" w:eastAsia="Times New Roman" w:hAnsi="Arial" w:cs="Arial"/>
          <w:color w:val="292929"/>
          <w:lang w:eastAsia="ru-RU"/>
        </w:rPr>
        <w:t xml:space="preserve">) потребители </w:t>
      </w:r>
      <w:proofErr w:type="spellStart"/>
      <w:r w:rsidRPr="007311CE">
        <w:rPr>
          <w:rFonts w:ascii="Arial" w:eastAsia="Times New Roman" w:hAnsi="Arial" w:cs="Arial"/>
          <w:color w:val="292929"/>
          <w:lang w:eastAsia="ru-RU"/>
        </w:rPr>
        <w:t>снюса</w:t>
      </w:r>
      <w:proofErr w:type="spellEnd"/>
      <w:r w:rsidRPr="007311CE">
        <w:rPr>
          <w:rFonts w:ascii="Arial" w:eastAsia="Times New Roman" w:hAnsi="Arial" w:cs="Arial"/>
          <w:color w:val="292929"/>
          <w:lang w:eastAsia="ru-RU"/>
        </w:rPr>
        <w:t xml:space="preserve"> в 50 раз чаще болеют раком щёк, дёсен и внутренней поверхности губ. Тканевые клетки этих областей делятся в попытке создать барьер табаку, но под влиянием канцерогенов становятся раковыми. Соли натрия, содержащиеся в нем, делают такого человека подверженным гипертонии. В результате у таких людей в разы увеличиваются шансы на инсульты и инфаркты.</w:t>
      </w:r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b/>
          <w:bCs/>
          <w:color w:val="292929"/>
          <w:lang w:eastAsia="ru-RU"/>
        </w:rPr>
        <w:t>Симптомы и внешние признаки:</w:t>
      </w:r>
    </w:p>
    <w:p w:rsidR="007311CE" w:rsidRPr="007311CE" w:rsidRDefault="007311CE" w:rsidP="007311CE">
      <w:pPr>
        <w:numPr>
          <w:ilvl w:val="0"/>
          <w:numId w:val="7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ухудшение дыхательных функций,</w:t>
      </w:r>
    </w:p>
    <w:p w:rsidR="007311CE" w:rsidRPr="007311CE" w:rsidRDefault="007311CE" w:rsidP="007311CE">
      <w:pPr>
        <w:numPr>
          <w:ilvl w:val="0"/>
          <w:numId w:val="7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раздражение слизистой оболочки глаз,</w:t>
      </w:r>
    </w:p>
    <w:p w:rsidR="007311CE" w:rsidRPr="007311CE" w:rsidRDefault="007311CE" w:rsidP="007311CE">
      <w:pPr>
        <w:numPr>
          <w:ilvl w:val="0"/>
          <w:numId w:val="7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головные боли,</w:t>
      </w:r>
    </w:p>
    <w:p w:rsidR="007311CE" w:rsidRPr="007311CE" w:rsidRDefault="007311CE" w:rsidP="007311CE">
      <w:pPr>
        <w:numPr>
          <w:ilvl w:val="0"/>
          <w:numId w:val="7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учащенное сердцебиение,</w:t>
      </w:r>
    </w:p>
    <w:p w:rsidR="007311CE" w:rsidRPr="007311CE" w:rsidRDefault="007311CE" w:rsidP="007311CE">
      <w:pPr>
        <w:numPr>
          <w:ilvl w:val="0"/>
          <w:numId w:val="7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заложенность носа,</w:t>
      </w:r>
    </w:p>
    <w:p w:rsidR="007311CE" w:rsidRPr="007311CE" w:rsidRDefault="007311CE" w:rsidP="007311CE">
      <w:pPr>
        <w:numPr>
          <w:ilvl w:val="0"/>
          <w:numId w:val="7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першение в горле, кашель,</w:t>
      </w:r>
    </w:p>
    <w:p w:rsidR="007311CE" w:rsidRPr="007311CE" w:rsidRDefault="007311CE" w:rsidP="007311CE">
      <w:pPr>
        <w:numPr>
          <w:ilvl w:val="0"/>
          <w:numId w:val="7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раздражительность,</w:t>
      </w:r>
    </w:p>
    <w:p w:rsidR="007311CE" w:rsidRPr="007311CE" w:rsidRDefault="007311CE" w:rsidP="007311CE">
      <w:pPr>
        <w:numPr>
          <w:ilvl w:val="0"/>
          <w:numId w:val="7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потеря аппетита, головокружение и тошнота,</w:t>
      </w:r>
    </w:p>
    <w:p w:rsidR="007311CE" w:rsidRPr="007311CE" w:rsidRDefault="007311CE" w:rsidP="007311CE">
      <w:pPr>
        <w:numPr>
          <w:ilvl w:val="0"/>
          <w:numId w:val="7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ухудшение мыслительных процессов, памяти,</w:t>
      </w:r>
    </w:p>
    <w:p w:rsidR="007311CE" w:rsidRPr="007311CE" w:rsidRDefault="007311CE" w:rsidP="007311CE">
      <w:pPr>
        <w:numPr>
          <w:ilvl w:val="0"/>
          <w:numId w:val="7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снижение внимания.</w:t>
      </w:r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b/>
          <w:bCs/>
          <w:color w:val="292929"/>
          <w:lang w:eastAsia="ru-RU"/>
        </w:rPr>
        <w:t>Последствия употребления бездымного табака</w:t>
      </w:r>
    </w:p>
    <w:p w:rsidR="007311CE" w:rsidRPr="007311CE" w:rsidRDefault="007311CE" w:rsidP="007311CE">
      <w:pPr>
        <w:numPr>
          <w:ilvl w:val="0"/>
          <w:numId w:val="8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Употребление нюхательного табака вызывает серьезные заболевания носоглоточных путей.</w:t>
      </w:r>
    </w:p>
    <w:p w:rsidR="007311CE" w:rsidRPr="007311CE" w:rsidRDefault="007311CE" w:rsidP="007311CE">
      <w:pPr>
        <w:numPr>
          <w:ilvl w:val="0"/>
          <w:numId w:val="8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Риск заболеть раком глотки и полости рта в 4 – 6 раз выше, чем у тех, кто его не употребляет.</w:t>
      </w:r>
    </w:p>
    <w:p w:rsidR="007311CE" w:rsidRPr="007311CE" w:rsidRDefault="007311CE" w:rsidP="007311CE">
      <w:pPr>
        <w:numPr>
          <w:ilvl w:val="0"/>
          <w:numId w:val="8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proofErr w:type="spellStart"/>
      <w:proofErr w:type="gramStart"/>
      <w:r w:rsidRPr="007311CE">
        <w:rPr>
          <w:rFonts w:ascii="Arial" w:eastAsia="Times New Roman" w:hAnsi="Arial" w:cs="Arial"/>
          <w:color w:val="404040"/>
          <w:lang w:eastAsia="ru-RU"/>
        </w:rPr>
        <w:lastRenderedPageBreak/>
        <w:t>Снафф</w:t>
      </w:r>
      <w:proofErr w:type="spellEnd"/>
      <w:r w:rsidRPr="007311CE">
        <w:rPr>
          <w:rFonts w:ascii="Arial" w:eastAsia="Times New Roman" w:hAnsi="Arial" w:cs="Arial"/>
          <w:color w:val="404040"/>
          <w:lang w:eastAsia="ru-RU"/>
        </w:rPr>
        <w:t xml:space="preserve"> влияет на развитие инсультов, сердечных приступов, повышение артериального давления, покраснение и отек слизистой носа, слезливость глаз, переходящие в хронические формы.</w:t>
      </w:r>
      <w:proofErr w:type="gramEnd"/>
    </w:p>
    <w:p w:rsidR="007311CE" w:rsidRPr="007311CE" w:rsidRDefault="007311CE" w:rsidP="007311CE">
      <w:pPr>
        <w:numPr>
          <w:ilvl w:val="0"/>
          <w:numId w:val="8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Ароматические добавки в табаке могут вызывать аллергические реакции.</w:t>
      </w:r>
    </w:p>
    <w:p w:rsidR="007311CE" w:rsidRPr="007311CE" w:rsidRDefault="007311CE" w:rsidP="007311CE">
      <w:pPr>
        <w:numPr>
          <w:ilvl w:val="0"/>
          <w:numId w:val="8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 xml:space="preserve">Никотин, содержащийся в бездымном табаке, отрицательно влияет на репродуктивную </w:t>
      </w:r>
      <w:proofErr w:type="gramStart"/>
      <w:r w:rsidRPr="007311CE">
        <w:rPr>
          <w:rFonts w:ascii="Arial" w:eastAsia="Times New Roman" w:hAnsi="Arial" w:cs="Arial"/>
          <w:color w:val="404040"/>
          <w:lang w:eastAsia="ru-RU"/>
        </w:rPr>
        <w:t>функцию</w:t>
      </w:r>
      <w:proofErr w:type="gramEnd"/>
      <w:r w:rsidRPr="007311CE">
        <w:rPr>
          <w:rFonts w:ascii="Arial" w:eastAsia="Times New Roman" w:hAnsi="Arial" w:cs="Arial"/>
          <w:color w:val="404040"/>
          <w:lang w:eastAsia="ru-RU"/>
        </w:rPr>
        <w:t xml:space="preserve"> как мужчин, так и женщин.</w:t>
      </w:r>
    </w:p>
    <w:p w:rsidR="007311CE" w:rsidRPr="007311CE" w:rsidRDefault="007311CE" w:rsidP="007311CE">
      <w:pPr>
        <w:numPr>
          <w:ilvl w:val="0"/>
          <w:numId w:val="8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Бездымный табак, как и обычные сигареты, содержит никотин, следовательно, способен вызывать никотиновую зависимость. Причем в данном случае никотин медленнее всасывается, поэтому действие на организм более длительное.</w:t>
      </w:r>
    </w:p>
    <w:p w:rsidR="007311CE" w:rsidRPr="007311CE" w:rsidRDefault="007311CE" w:rsidP="007311CE">
      <w:pPr>
        <w:numPr>
          <w:ilvl w:val="0"/>
          <w:numId w:val="8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 xml:space="preserve">Вред от </w:t>
      </w:r>
      <w:proofErr w:type="spellStart"/>
      <w:r w:rsidRPr="007311CE">
        <w:rPr>
          <w:rFonts w:ascii="Arial" w:eastAsia="Times New Roman" w:hAnsi="Arial" w:cs="Arial"/>
          <w:color w:val="404040"/>
          <w:lang w:eastAsia="ru-RU"/>
        </w:rPr>
        <w:t>снаффа</w:t>
      </w:r>
      <w:proofErr w:type="spellEnd"/>
      <w:r w:rsidRPr="007311CE">
        <w:rPr>
          <w:rFonts w:ascii="Arial" w:eastAsia="Times New Roman" w:hAnsi="Arial" w:cs="Arial"/>
          <w:color w:val="404040"/>
          <w:lang w:eastAsia="ru-RU"/>
        </w:rPr>
        <w:t xml:space="preserve"> может представлять даже б</w:t>
      </w:r>
      <w:r w:rsidRPr="007311CE">
        <w:rPr>
          <w:rFonts w:ascii="Arial" w:eastAsia="Times New Roman" w:hAnsi="Arial" w:cs="Arial"/>
          <w:b/>
          <w:bCs/>
          <w:color w:val="404040"/>
          <w:lang w:eastAsia="ru-RU"/>
        </w:rPr>
        <w:t>о</w:t>
      </w:r>
      <w:r w:rsidRPr="007311CE">
        <w:rPr>
          <w:rFonts w:ascii="Arial" w:eastAsia="Times New Roman" w:hAnsi="Arial" w:cs="Arial"/>
          <w:color w:val="404040"/>
          <w:lang w:eastAsia="ru-RU"/>
        </w:rPr>
        <w:t>льшую угрозу, чем от сигарет, т.к. дозу табака трудно точно измерить и есть риск передозировки с последующими непредсказуемыми последствиями.</w:t>
      </w:r>
    </w:p>
    <w:p w:rsidR="007311CE" w:rsidRPr="007311CE" w:rsidRDefault="007311CE" w:rsidP="007311CE">
      <w:pPr>
        <w:spacing w:before="180" w:after="180" w:line="240" w:lineRule="auto"/>
        <w:jc w:val="center"/>
        <w:rPr>
          <w:rFonts w:ascii="Arial" w:eastAsia="Times New Roman" w:hAnsi="Arial" w:cs="Arial"/>
          <w:color w:val="292929"/>
          <w:u w:val="single"/>
          <w:lang w:eastAsia="ru-RU"/>
        </w:rPr>
      </w:pPr>
      <w:r w:rsidRPr="007311CE">
        <w:rPr>
          <w:rFonts w:ascii="Arial" w:eastAsia="Times New Roman" w:hAnsi="Arial" w:cs="Arial"/>
          <w:b/>
          <w:bCs/>
          <w:color w:val="292929"/>
          <w:u w:val="single"/>
          <w:lang w:eastAsia="ru-RU"/>
        </w:rPr>
        <w:t>Токсикомания</w:t>
      </w:r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b/>
          <w:bCs/>
          <w:color w:val="292929"/>
          <w:lang w:eastAsia="ru-RU"/>
        </w:rPr>
        <w:t>Токсикомания</w:t>
      </w:r>
      <w:r w:rsidRPr="007311CE">
        <w:rPr>
          <w:rFonts w:ascii="Arial" w:eastAsia="Times New Roman" w:hAnsi="Arial" w:cs="Arial"/>
          <w:color w:val="292929"/>
          <w:lang w:eastAsia="ru-RU"/>
        </w:rPr>
        <w:t> – это </w:t>
      </w:r>
      <w:r w:rsidRPr="007311CE">
        <w:rPr>
          <w:rFonts w:ascii="Arial" w:eastAsia="Times New Roman" w:hAnsi="Arial" w:cs="Arial"/>
          <w:color w:val="000000"/>
          <w:lang w:eastAsia="ru-RU"/>
        </w:rPr>
        <w:t>вдыхание летучих токсических или наркотических веществ, которые вызывают зависимость и серьёзные нарушения в организме человека.</w:t>
      </w:r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color w:val="292929"/>
          <w:lang w:eastAsia="ru-RU"/>
        </w:rPr>
        <w:t>В большинстве случаев токсикомания развивается в младшем или среднем подростковом возрасте (12-14 лет), иногда даже еще в 9-11лет. Впоследствии большая часть подростков прекращают ингаляции и переходят к злоупотреблению алкоголем или другими </w:t>
      </w:r>
      <w:r w:rsidRPr="007311CE">
        <w:rPr>
          <w:rFonts w:ascii="Arial" w:eastAsia="Times New Roman" w:hAnsi="Arial" w:cs="Arial"/>
          <w:color w:val="000000"/>
          <w:lang w:eastAsia="ru-RU"/>
        </w:rPr>
        <w:t>токсическими или наркотическими веществами.</w:t>
      </w:r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color w:val="000000"/>
          <w:lang w:eastAsia="ru-RU"/>
        </w:rPr>
        <w:t>Чаще всего токсикомания бывает групповой. Размеры группы различны — от 2-3 подростков</w:t>
      </w:r>
      <w:r w:rsidRPr="007311CE">
        <w:rPr>
          <w:rFonts w:ascii="Arial" w:eastAsia="Times New Roman" w:hAnsi="Arial" w:cs="Arial"/>
          <w:color w:val="292929"/>
          <w:lang w:eastAsia="ru-RU"/>
        </w:rPr>
        <w:t> до почти всего школьного класса или почти всех сверстников одного дома. Группа формируется по месту жительства (например, многоквартирный дом, микрорайон в городе) или по месту учебы.</w:t>
      </w:r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color w:val="292929"/>
          <w:lang w:eastAsia="ru-RU"/>
        </w:rPr>
        <w:t xml:space="preserve">При токсикомании у человека возникает слабая эйфория, через короткий промежуток времени сознание мутнеет, человек теряет ориентацию, начинается тошнота. Сильные токсические вещества способны вызывать бред и галлюцинации, потерю самоконтроля, нарушение мышления. При очень больших дозах могут появиться судороги, человек может впасть </w:t>
      </w:r>
      <w:proofErr w:type="gramStart"/>
      <w:r w:rsidRPr="007311CE">
        <w:rPr>
          <w:rFonts w:ascii="Arial" w:eastAsia="Times New Roman" w:hAnsi="Arial" w:cs="Arial"/>
          <w:color w:val="292929"/>
          <w:lang w:eastAsia="ru-RU"/>
        </w:rPr>
        <w:t>в</w:t>
      </w:r>
      <w:proofErr w:type="gramEnd"/>
      <w:r w:rsidRPr="007311CE">
        <w:rPr>
          <w:rFonts w:ascii="Arial" w:eastAsia="Times New Roman" w:hAnsi="Arial" w:cs="Arial"/>
          <w:color w:val="292929"/>
          <w:lang w:eastAsia="ru-RU"/>
        </w:rPr>
        <w:t xml:space="preserve"> кому и умереть.</w:t>
      </w:r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proofErr w:type="gramStart"/>
      <w:r w:rsidRPr="007311CE">
        <w:rPr>
          <w:rFonts w:ascii="Arial" w:eastAsia="Times New Roman" w:hAnsi="Arial" w:cs="Arial"/>
          <w:color w:val="292929"/>
          <w:lang w:eastAsia="ru-RU"/>
        </w:rPr>
        <w:t>Токсикоманы используют полиэтиленовые пакеты для вдыхания бензина, хлороформа, толуола, летучих растворителей, ацетона, эфира, керосина, этиленгликоля, пятновыводителей, синтетических клеев, нитрокрасок, лаков, дезодорантов и т.д.</w:t>
      </w:r>
      <w:proofErr w:type="gramEnd"/>
      <w:r w:rsidRPr="007311CE">
        <w:rPr>
          <w:rFonts w:ascii="Arial" w:eastAsia="Times New Roman" w:hAnsi="Arial" w:cs="Arial"/>
          <w:color w:val="292929"/>
          <w:lang w:eastAsia="ru-RU"/>
        </w:rPr>
        <w:t xml:space="preserve"> Все эти вещества токсичны для организма человека.</w:t>
      </w:r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b/>
          <w:bCs/>
          <w:color w:val="292929"/>
          <w:lang w:eastAsia="ru-RU"/>
        </w:rPr>
        <w:t>Первые симптомы и внешние признаки:</w:t>
      </w:r>
    </w:p>
    <w:p w:rsidR="007311CE" w:rsidRPr="007311CE" w:rsidRDefault="007311CE" w:rsidP="007311CE">
      <w:pPr>
        <w:numPr>
          <w:ilvl w:val="0"/>
          <w:numId w:val="9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впавшие и покрасневшие глаза,</w:t>
      </w:r>
    </w:p>
    <w:p w:rsidR="007311CE" w:rsidRPr="007311CE" w:rsidRDefault="007311CE" w:rsidP="007311CE">
      <w:pPr>
        <w:numPr>
          <w:ilvl w:val="0"/>
          <w:numId w:val="9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не проходящий насморк, бронхит,</w:t>
      </w:r>
    </w:p>
    <w:p w:rsidR="007311CE" w:rsidRPr="007311CE" w:rsidRDefault="007311CE" w:rsidP="007311CE">
      <w:pPr>
        <w:numPr>
          <w:ilvl w:val="0"/>
          <w:numId w:val="9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покраснение лица и серый цвет носогубного треугольника,</w:t>
      </w:r>
    </w:p>
    <w:p w:rsidR="007311CE" w:rsidRPr="007311CE" w:rsidRDefault="007311CE" w:rsidP="007311CE">
      <w:pPr>
        <w:numPr>
          <w:ilvl w:val="0"/>
          <w:numId w:val="9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расширенные зрачки,</w:t>
      </w:r>
    </w:p>
    <w:p w:rsidR="007311CE" w:rsidRPr="007311CE" w:rsidRDefault="007311CE" w:rsidP="007311CE">
      <w:pPr>
        <w:numPr>
          <w:ilvl w:val="0"/>
          <w:numId w:val="9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дрожание рук,</w:t>
      </w:r>
    </w:p>
    <w:p w:rsidR="007311CE" w:rsidRPr="007311CE" w:rsidRDefault="007311CE" w:rsidP="007311CE">
      <w:pPr>
        <w:numPr>
          <w:ilvl w:val="0"/>
          <w:numId w:val="9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шаткая походка, нарушение координации движений,</w:t>
      </w:r>
    </w:p>
    <w:p w:rsidR="007311CE" w:rsidRPr="007311CE" w:rsidRDefault="007311CE" w:rsidP="007311CE">
      <w:pPr>
        <w:numPr>
          <w:ilvl w:val="0"/>
          <w:numId w:val="9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боль в мышцах, судороги,</w:t>
      </w:r>
    </w:p>
    <w:p w:rsidR="007311CE" w:rsidRPr="007311CE" w:rsidRDefault="007311CE" w:rsidP="007311CE">
      <w:pPr>
        <w:numPr>
          <w:ilvl w:val="0"/>
          <w:numId w:val="9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тошнота, головные боли, бессонница,</w:t>
      </w:r>
    </w:p>
    <w:p w:rsidR="007311CE" w:rsidRPr="007311CE" w:rsidRDefault="007311CE" w:rsidP="007311CE">
      <w:pPr>
        <w:numPr>
          <w:ilvl w:val="0"/>
          <w:numId w:val="9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сильные депрессии,</w:t>
      </w:r>
    </w:p>
    <w:p w:rsidR="007311CE" w:rsidRPr="007311CE" w:rsidRDefault="007311CE" w:rsidP="007311CE">
      <w:pPr>
        <w:numPr>
          <w:ilvl w:val="0"/>
          <w:numId w:val="9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000000"/>
          <w:lang w:eastAsia="ru-RU"/>
        </w:rPr>
        <w:t>аритмии сердечных сокращений</w:t>
      </w:r>
    </w:p>
    <w:p w:rsidR="007311CE" w:rsidRPr="007311CE" w:rsidRDefault="007311CE" w:rsidP="007311CE">
      <w:pPr>
        <w:numPr>
          <w:ilvl w:val="0"/>
          <w:numId w:val="9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000000"/>
          <w:lang w:eastAsia="ru-RU"/>
        </w:rPr>
        <w:t>необусловленная агрессия, злость,</w:t>
      </w:r>
      <w:r w:rsidRPr="007311CE">
        <w:rPr>
          <w:rFonts w:ascii="Arial" w:eastAsia="Times New Roman" w:hAnsi="Arial" w:cs="Arial"/>
          <w:color w:val="404040"/>
          <w:lang w:eastAsia="ru-RU"/>
        </w:rPr>
        <w:t> раздражительность.</w:t>
      </w:r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b/>
          <w:bCs/>
          <w:color w:val="292929"/>
          <w:lang w:eastAsia="ru-RU"/>
        </w:rPr>
        <w:t>При сформированной токсикомании:</w:t>
      </w:r>
    </w:p>
    <w:p w:rsidR="007311CE" w:rsidRPr="007311CE" w:rsidRDefault="007311CE" w:rsidP="007311CE">
      <w:pPr>
        <w:numPr>
          <w:ilvl w:val="0"/>
          <w:numId w:val="10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подростки делаются менее сообразительными, медленнее и хуже ориентируются в окружающей обстановке, особенно в случаях, когда требуется быстрота реакции;</w:t>
      </w:r>
    </w:p>
    <w:p w:rsidR="007311CE" w:rsidRPr="007311CE" w:rsidRDefault="007311CE" w:rsidP="007311CE">
      <w:pPr>
        <w:numPr>
          <w:ilvl w:val="0"/>
          <w:numId w:val="10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резко падает способность усваивать новый учебный материал, что служит нередкой причиной того, что подростки бросают учебу, категорически отказываются от занятий и даже сбегают из дома и интернатов;</w:t>
      </w:r>
    </w:p>
    <w:p w:rsidR="007311CE" w:rsidRPr="007311CE" w:rsidRDefault="007311CE" w:rsidP="007311CE">
      <w:pPr>
        <w:numPr>
          <w:ilvl w:val="0"/>
          <w:numId w:val="10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в одних случаях преобладают нарастающая пассивность, вялость, медлительность, склонность держаться в стороне от сверстников, искать уединения, проводя время в безделье, в других — выступают склонность к аффективным реакциям, злобность, драчливость, агрессия по малейшему поводу.</w:t>
      </w:r>
    </w:p>
    <w:p w:rsidR="007311CE" w:rsidRPr="00105A2D" w:rsidRDefault="007311CE" w:rsidP="007311CE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292929"/>
          <w:u w:val="single"/>
          <w:lang w:eastAsia="ru-RU"/>
        </w:rPr>
      </w:pPr>
    </w:p>
    <w:p w:rsidR="007311CE" w:rsidRPr="00105A2D" w:rsidRDefault="007311CE" w:rsidP="007311CE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292929"/>
          <w:u w:val="single"/>
          <w:lang w:eastAsia="ru-RU"/>
        </w:rPr>
      </w:pPr>
    </w:p>
    <w:p w:rsidR="007311CE" w:rsidRPr="007311CE" w:rsidRDefault="007311CE" w:rsidP="007311CE">
      <w:pPr>
        <w:spacing w:before="180" w:after="180" w:line="240" w:lineRule="auto"/>
        <w:jc w:val="center"/>
        <w:rPr>
          <w:rFonts w:ascii="Arial" w:eastAsia="Times New Roman" w:hAnsi="Arial" w:cs="Arial"/>
          <w:color w:val="292929"/>
          <w:u w:val="single"/>
          <w:lang w:eastAsia="ru-RU"/>
        </w:rPr>
      </w:pPr>
      <w:r w:rsidRPr="007311CE">
        <w:rPr>
          <w:rFonts w:ascii="Arial" w:eastAsia="Times New Roman" w:hAnsi="Arial" w:cs="Arial"/>
          <w:b/>
          <w:bCs/>
          <w:color w:val="292929"/>
          <w:u w:val="single"/>
          <w:lang w:eastAsia="ru-RU"/>
        </w:rPr>
        <w:lastRenderedPageBreak/>
        <w:t>Алкоголизм</w:t>
      </w:r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b/>
          <w:bCs/>
          <w:color w:val="292929"/>
          <w:lang w:eastAsia="ru-RU"/>
        </w:rPr>
        <w:t>Симптомы:</w:t>
      </w:r>
    </w:p>
    <w:p w:rsidR="007311CE" w:rsidRPr="007311CE" w:rsidRDefault="007311CE" w:rsidP="007311CE">
      <w:pPr>
        <w:numPr>
          <w:ilvl w:val="0"/>
          <w:numId w:val="11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замедленные реакции,</w:t>
      </w:r>
    </w:p>
    <w:p w:rsidR="007311CE" w:rsidRPr="007311CE" w:rsidRDefault="007311CE" w:rsidP="007311CE">
      <w:pPr>
        <w:numPr>
          <w:ilvl w:val="0"/>
          <w:numId w:val="11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сонливость,</w:t>
      </w:r>
    </w:p>
    <w:p w:rsidR="007311CE" w:rsidRPr="007311CE" w:rsidRDefault="007311CE" w:rsidP="007311CE">
      <w:pPr>
        <w:numPr>
          <w:ilvl w:val="0"/>
          <w:numId w:val="11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невнятная речь,</w:t>
      </w:r>
    </w:p>
    <w:p w:rsidR="007311CE" w:rsidRPr="007311CE" w:rsidRDefault="007311CE" w:rsidP="007311CE">
      <w:pPr>
        <w:numPr>
          <w:ilvl w:val="0"/>
          <w:numId w:val="11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изменение личности (появление других ценностей).</w:t>
      </w:r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b/>
          <w:bCs/>
          <w:color w:val="292929"/>
          <w:lang w:eastAsia="ru-RU"/>
        </w:rPr>
        <w:t>Внешние признаки:</w:t>
      </w:r>
    </w:p>
    <w:p w:rsidR="007311CE" w:rsidRPr="007311CE" w:rsidRDefault="007311CE" w:rsidP="007311CE">
      <w:pPr>
        <w:numPr>
          <w:ilvl w:val="0"/>
          <w:numId w:val="12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proofErr w:type="gramStart"/>
      <w:r w:rsidRPr="007311CE">
        <w:rPr>
          <w:rFonts w:ascii="Arial" w:eastAsia="Times New Roman" w:hAnsi="Arial" w:cs="Arial"/>
          <w:color w:val="404040"/>
          <w:lang w:eastAsia="ru-RU"/>
        </w:rPr>
        <w:t>безвольное</w:t>
      </w:r>
      <w:proofErr w:type="gramEnd"/>
      <w:r w:rsidRPr="007311CE">
        <w:rPr>
          <w:rFonts w:ascii="Arial" w:eastAsia="Times New Roman" w:hAnsi="Arial" w:cs="Arial"/>
          <w:color w:val="404040"/>
          <w:lang w:eastAsia="ru-RU"/>
        </w:rPr>
        <w:t xml:space="preserve"> </w:t>
      </w:r>
      <w:proofErr w:type="spellStart"/>
      <w:r w:rsidRPr="007311CE">
        <w:rPr>
          <w:rFonts w:ascii="Arial" w:eastAsia="Times New Roman" w:hAnsi="Arial" w:cs="Arial"/>
          <w:color w:val="404040"/>
          <w:lang w:eastAsia="ru-RU"/>
        </w:rPr>
        <w:t>обвисание</w:t>
      </w:r>
      <w:proofErr w:type="spellEnd"/>
      <w:r w:rsidRPr="007311CE">
        <w:rPr>
          <w:rFonts w:ascii="Arial" w:eastAsia="Times New Roman" w:hAnsi="Arial" w:cs="Arial"/>
          <w:color w:val="404040"/>
          <w:lang w:eastAsia="ru-RU"/>
        </w:rPr>
        <w:t xml:space="preserve"> губ,</w:t>
      </w:r>
    </w:p>
    <w:p w:rsidR="007311CE" w:rsidRPr="007311CE" w:rsidRDefault="007311CE" w:rsidP="007311CE">
      <w:pPr>
        <w:numPr>
          <w:ilvl w:val="0"/>
          <w:numId w:val="12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расслабление челюстей,</w:t>
      </w:r>
    </w:p>
    <w:p w:rsidR="007311CE" w:rsidRPr="007311CE" w:rsidRDefault="007311CE" w:rsidP="007311CE">
      <w:pPr>
        <w:numPr>
          <w:ilvl w:val="0"/>
          <w:numId w:val="12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нарочитость движений,</w:t>
      </w:r>
    </w:p>
    <w:p w:rsidR="007311CE" w:rsidRPr="007311CE" w:rsidRDefault="007311CE" w:rsidP="007311CE">
      <w:pPr>
        <w:numPr>
          <w:ilvl w:val="0"/>
          <w:numId w:val="12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провалы в памяти.</w:t>
      </w:r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color w:val="292929"/>
          <w:lang w:eastAsia="ru-RU"/>
        </w:rPr>
        <w:t>Расстройства </w:t>
      </w:r>
      <w:r w:rsidRPr="007311CE">
        <w:rPr>
          <w:rFonts w:ascii="Arial" w:eastAsia="Times New Roman" w:hAnsi="Arial" w:cs="Arial"/>
          <w:b/>
          <w:bCs/>
          <w:color w:val="292929"/>
          <w:lang w:eastAsia="ru-RU"/>
        </w:rPr>
        <w:t>в эмоционально-волевой и поведенческой сферах.</w:t>
      </w:r>
    </w:p>
    <w:p w:rsidR="007311CE" w:rsidRPr="007311CE" w:rsidRDefault="007311CE" w:rsidP="007311CE">
      <w:pPr>
        <w:numPr>
          <w:ilvl w:val="0"/>
          <w:numId w:val="13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снижение общественной активности,</w:t>
      </w:r>
    </w:p>
    <w:p w:rsidR="007311CE" w:rsidRPr="007311CE" w:rsidRDefault="007311CE" w:rsidP="007311CE">
      <w:pPr>
        <w:numPr>
          <w:ilvl w:val="0"/>
          <w:numId w:val="13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угасание трудовых навыков,</w:t>
      </w:r>
    </w:p>
    <w:p w:rsidR="007311CE" w:rsidRPr="007311CE" w:rsidRDefault="007311CE" w:rsidP="007311CE">
      <w:pPr>
        <w:numPr>
          <w:ilvl w:val="0"/>
          <w:numId w:val="13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проявление грубости, вспыльчивости, агрессивности, внушаемости, беспечности, безынициативности.</w:t>
      </w:r>
    </w:p>
    <w:p w:rsidR="007311CE" w:rsidRPr="007311CE" w:rsidRDefault="007311CE" w:rsidP="007311CE">
      <w:pPr>
        <w:spacing w:before="180" w:after="180" w:line="240" w:lineRule="auto"/>
        <w:jc w:val="center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b/>
          <w:bCs/>
          <w:color w:val="292929"/>
          <w:lang w:eastAsia="ru-RU"/>
        </w:rPr>
        <w:t>Пиво – легальный наркотик</w:t>
      </w:r>
    </w:p>
    <w:p w:rsidR="007311CE" w:rsidRPr="007311CE" w:rsidRDefault="007311CE" w:rsidP="007311CE">
      <w:pPr>
        <w:spacing w:before="180" w:after="180" w:line="240" w:lineRule="auto"/>
        <w:rPr>
          <w:rFonts w:ascii="Arial" w:eastAsia="Times New Roman" w:hAnsi="Arial" w:cs="Arial"/>
          <w:color w:val="292929"/>
          <w:lang w:eastAsia="ru-RU"/>
        </w:rPr>
      </w:pPr>
      <w:r w:rsidRPr="007311CE">
        <w:rPr>
          <w:rFonts w:ascii="Arial" w:eastAsia="Times New Roman" w:hAnsi="Arial" w:cs="Arial"/>
          <w:b/>
          <w:bCs/>
          <w:i/>
          <w:iCs/>
          <w:color w:val="292929"/>
          <w:lang w:eastAsia="ru-RU"/>
        </w:rPr>
        <w:t>Факты, о которых родителям подростков следует знать:</w:t>
      </w:r>
    </w:p>
    <w:p w:rsidR="007311CE" w:rsidRPr="007311CE" w:rsidRDefault="007311CE" w:rsidP="007311CE">
      <w:pPr>
        <w:numPr>
          <w:ilvl w:val="0"/>
          <w:numId w:val="14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Подростков, страдающих пивным алкоголизмом, за последние годы стало в два раза больше, чем страдающих наркоманией.</w:t>
      </w:r>
    </w:p>
    <w:p w:rsidR="007311CE" w:rsidRPr="007311CE" w:rsidRDefault="007311CE" w:rsidP="007311CE">
      <w:pPr>
        <w:numPr>
          <w:ilvl w:val="0"/>
          <w:numId w:val="14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Средний возраст подростков с диагнозом «Пивной алкоголизм» – 14 лет.</w:t>
      </w:r>
    </w:p>
    <w:p w:rsidR="007311CE" w:rsidRPr="007311CE" w:rsidRDefault="007311CE" w:rsidP="007311CE">
      <w:pPr>
        <w:numPr>
          <w:ilvl w:val="0"/>
          <w:numId w:val="14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Подростки могут выпивать в день до десяти бутылок пива.</w:t>
      </w:r>
    </w:p>
    <w:p w:rsidR="007311CE" w:rsidRPr="007311CE" w:rsidRDefault="007311CE" w:rsidP="007311CE">
      <w:pPr>
        <w:numPr>
          <w:ilvl w:val="0"/>
          <w:numId w:val="14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000000"/>
          <w:lang w:eastAsia="ru-RU"/>
        </w:rPr>
        <w:t>Пивной алкоголизм представляет огромную опасность для детско-подросткового организма.</w:t>
      </w:r>
    </w:p>
    <w:p w:rsidR="007311CE" w:rsidRPr="007311CE" w:rsidRDefault="007311CE" w:rsidP="007311CE">
      <w:pPr>
        <w:numPr>
          <w:ilvl w:val="0"/>
          <w:numId w:val="14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Пиво губительно влияет на внутренние органы (сердце, почки и печень), а также может вызвать проблемы в развитии репродуктивной функции, которая повлияет на будущее потомство.</w:t>
      </w:r>
    </w:p>
    <w:p w:rsidR="007311CE" w:rsidRPr="007311CE" w:rsidRDefault="007311CE" w:rsidP="007311CE">
      <w:pPr>
        <w:numPr>
          <w:ilvl w:val="0"/>
          <w:numId w:val="14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Содержание алкоголя в некоторых сортах пива достигает 14%.</w:t>
      </w:r>
    </w:p>
    <w:p w:rsidR="007311CE" w:rsidRPr="007311CE" w:rsidRDefault="007311CE" w:rsidP="007311CE">
      <w:pPr>
        <w:numPr>
          <w:ilvl w:val="0"/>
          <w:numId w:val="14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Бутылка светлого пива крепостью 5 объемных процентов эквивалентна 50-60 граммам водки. Четыре бутылки в течение дня — 200-240 г. водки, почти половина бутылки. Чем выше крепость, тем это вреднее для молодого организма.</w:t>
      </w:r>
    </w:p>
    <w:p w:rsidR="007311CE" w:rsidRPr="007311CE" w:rsidRDefault="007311CE" w:rsidP="007311CE">
      <w:pPr>
        <w:numPr>
          <w:ilvl w:val="0"/>
          <w:numId w:val="14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Пивной алкоголизм формируется медленнее водочного, более незаметно и обманчиво. Из-за вкуса, небольших градусов бороться с влечением к пиву сложнее, чем с влечением к водке. Пивной алкоголизм — это тяжелый, трудно поддающийся лечению вариант алкоголизма.</w:t>
      </w:r>
    </w:p>
    <w:p w:rsidR="007311CE" w:rsidRPr="007311CE" w:rsidRDefault="007311CE" w:rsidP="007311CE">
      <w:pPr>
        <w:numPr>
          <w:ilvl w:val="0"/>
          <w:numId w:val="14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000000"/>
          <w:lang w:eastAsia="ru-RU"/>
        </w:rPr>
        <w:t>При пивной алкоголизации страдают клетки мозга. В пиве в микродозах содержится кадаверин — аналог трупного яда.</w:t>
      </w:r>
    </w:p>
    <w:p w:rsidR="007311CE" w:rsidRPr="007311CE" w:rsidRDefault="007311CE" w:rsidP="007311CE">
      <w:pPr>
        <w:numPr>
          <w:ilvl w:val="0"/>
          <w:numId w:val="14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000000"/>
          <w:lang w:eastAsia="ru-RU"/>
        </w:rPr>
        <w:t>Постоянное потребление пива влияет на интеллект человека</w:t>
      </w:r>
      <w:r w:rsidRPr="007311CE">
        <w:rPr>
          <w:rFonts w:ascii="Arial" w:eastAsia="Times New Roman" w:hAnsi="Arial" w:cs="Arial"/>
          <w:color w:val="404040"/>
          <w:lang w:eastAsia="ru-RU"/>
        </w:rPr>
        <w:t>, снижает его способность к обучению.</w:t>
      </w:r>
    </w:p>
    <w:p w:rsidR="007311CE" w:rsidRPr="007311CE" w:rsidRDefault="007311CE" w:rsidP="007311CE">
      <w:pPr>
        <w:numPr>
          <w:ilvl w:val="0"/>
          <w:numId w:val="14"/>
        </w:numPr>
        <w:spacing w:before="15" w:after="15" w:line="240" w:lineRule="auto"/>
        <w:ind w:left="150" w:right="15"/>
        <w:rPr>
          <w:rFonts w:ascii="Arial" w:eastAsia="Times New Roman" w:hAnsi="Arial" w:cs="Arial"/>
          <w:color w:val="404040"/>
          <w:lang w:eastAsia="ru-RU"/>
        </w:rPr>
      </w:pPr>
      <w:r w:rsidRPr="007311CE">
        <w:rPr>
          <w:rFonts w:ascii="Arial" w:eastAsia="Times New Roman" w:hAnsi="Arial" w:cs="Arial"/>
          <w:color w:val="404040"/>
          <w:lang w:eastAsia="ru-RU"/>
        </w:rPr>
        <w:t>У </w:t>
      </w:r>
      <w:proofErr w:type="gramStart"/>
      <w:r w:rsidRPr="007311CE">
        <w:rPr>
          <w:rFonts w:ascii="Arial" w:eastAsia="Times New Roman" w:hAnsi="Arial" w:cs="Arial"/>
          <w:color w:val="000000"/>
          <w:lang w:eastAsia="ru-RU"/>
        </w:rPr>
        <w:t>мужчин, злоупотребляющих пивом появляются</w:t>
      </w:r>
      <w:proofErr w:type="gramEnd"/>
      <w:r w:rsidRPr="007311CE">
        <w:rPr>
          <w:rFonts w:ascii="Arial" w:eastAsia="Times New Roman" w:hAnsi="Arial" w:cs="Arial"/>
          <w:color w:val="000000"/>
          <w:lang w:eastAsia="ru-RU"/>
        </w:rPr>
        <w:t xml:space="preserve"> женские черты в </w:t>
      </w:r>
      <w:r>
        <w:rPr>
          <w:rFonts w:ascii="Arial" w:eastAsia="Times New Roman" w:hAnsi="Arial" w:cs="Arial"/>
          <w:color w:val="000000"/>
          <w:lang w:eastAsia="ru-RU"/>
        </w:rPr>
        <w:t>поведении, а у женщин – мужские</w:t>
      </w:r>
      <w:r w:rsidRPr="007311CE">
        <w:rPr>
          <w:rFonts w:ascii="Arial" w:eastAsia="Times New Roman" w:hAnsi="Arial" w:cs="Arial"/>
          <w:color w:val="000000"/>
          <w:lang w:eastAsia="ru-RU"/>
        </w:rPr>
        <w:t xml:space="preserve"> за счет содержания женского полового гормона эстрогена.</w:t>
      </w:r>
    </w:p>
    <w:p w:rsidR="00105A2D" w:rsidRDefault="00105A2D"/>
    <w:p w:rsidR="00105A2D" w:rsidRPr="00105A2D" w:rsidRDefault="00105A2D" w:rsidP="00105A2D"/>
    <w:p w:rsidR="00105A2D" w:rsidRDefault="00105A2D" w:rsidP="00105A2D"/>
    <w:p w:rsidR="00105A2D" w:rsidRPr="00105A2D" w:rsidRDefault="00105A2D" w:rsidP="00105A2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A2D">
        <w:rPr>
          <w:rFonts w:ascii="Times New Roman" w:hAnsi="Times New Roman"/>
          <w:sz w:val="24"/>
          <w:szCs w:val="24"/>
        </w:rPr>
        <w:t>Телефон Доверия Министерства Здравоохранения Челябинской области –  8(351)269-77-77 работает по будням с 17-00 до 08-00</w:t>
      </w:r>
    </w:p>
    <w:p w:rsidR="00105A2D" w:rsidRPr="00105A2D" w:rsidRDefault="00105A2D" w:rsidP="00105A2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A2D">
        <w:rPr>
          <w:rFonts w:ascii="Times New Roman" w:hAnsi="Times New Roman"/>
          <w:sz w:val="24"/>
          <w:szCs w:val="24"/>
        </w:rPr>
        <w:t xml:space="preserve">Консультация врача психиатра детского/подросткового по месту жительства - в детской поликлинике своего района или города. </w:t>
      </w:r>
    </w:p>
    <w:p w:rsidR="00105A2D" w:rsidRPr="00105A2D" w:rsidRDefault="00105A2D" w:rsidP="00105A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A2D">
        <w:rPr>
          <w:rFonts w:ascii="Times New Roman" w:hAnsi="Times New Roman"/>
          <w:sz w:val="24"/>
          <w:szCs w:val="24"/>
        </w:rPr>
        <w:t xml:space="preserve">Для детей подросткового возраста </w:t>
      </w:r>
      <w:proofErr w:type="spellStart"/>
      <w:r w:rsidRPr="00105A2D">
        <w:rPr>
          <w:rFonts w:ascii="Times New Roman" w:hAnsi="Times New Roman"/>
          <w:sz w:val="24"/>
          <w:szCs w:val="24"/>
        </w:rPr>
        <w:t>г</w:t>
      </w:r>
      <w:proofErr w:type="gramStart"/>
      <w:r w:rsidRPr="00105A2D">
        <w:rPr>
          <w:rFonts w:ascii="Times New Roman" w:hAnsi="Times New Roman"/>
          <w:sz w:val="24"/>
          <w:szCs w:val="24"/>
        </w:rPr>
        <w:t>.Ч</w:t>
      </w:r>
      <w:proofErr w:type="gramEnd"/>
      <w:r w:rsidRPr="00105A2D">
        <w:rPr>
          <w:rFonts w:ascii="Times New Roman" w:hAnsi="Times New Roman"/>
          <w:sz w:val="24"/>
          <w:szCs w:val="24"/>
        </w:rPr>
        <w:t>елябинска</w:t>
      </w:r>
      <w:proofErr w:type="spellEnd"/>
      <w:r w:rsidRPr="00105A2D">
        <w:rPr>
          <w:rFonts w:ascii="Times New Roman" w:hAnsi="Times New Roman"/>
          <w:sz w:val="24"/>
          <w:szCs w:val="24"/>
        </w:rPr>
        <w:t xml:space="preserve"> – в детском диспансере Государственного Бюджетного Учреждения Здравоохранения «Областная Клиническая Специализированная Психоневрологическая Больница №1» (ГБУЗ «ОКСПНБ№1») </w:t>
      </w:r>
      <w:proofErr w:type="spellStart"/>
      <w:r w:rsidRPr="00105A2D">
        <w:rPr>
          <w:rFonts w:ascii="Times New Roman" w:hAnsi="Times New Roman"/>
          <w:sz w:val="24"/>
          <w:szCs w:val="24"/>
        </w:rPr>
        <w:t>ул.Кузнецова</w:t>
      </w:r>
      <w:proofErr w:type="spellEnd"/>
      <w:r w:rsidRPr="00105A2D">
        <w:rPr>
          <w:rFonts w:ascii="Times New Roman" w:hAnsi="Times New Roman"/>
          <w:sz w:val="24"/>
          <w:szCs w:val="24"/>
        </w:rPr>
        <w:t xml:space="preserve"> 2а, телефон регистратуры 8(351)269-73-54. </w:t>
      </w:r>
    </w:p>
    <w:p w:rsidR="00097665" w:rsidRPr="00105A2D" w:rsidRDefault="00097665" w:rsidP="00105A2D">
      <w:pPr>
        <w:ind w:firstLine="708"/>
        <w:rPr>
          <w:sz w:val="24"/>
          <w:szCs w:val="24"/>
        </w:rPr>
      </w:pPr>
    </w:p>
    <w:sectPr w:rsidR="00097665" w:rsidRPr="00105A2D" w:rsidSect="007311CE">
      <w:pgSz w:w="11906" w:h="16838"/>
      <w:pgMar w:top="851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BAC"/>
    <w:multiLevelType w:val="multilevel"/>
    <w:tmpl w:val="01BE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A2566"/>
    <w:multiLevelType w:val="multilevel"/>
    <w:tmpl w:val="EA64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F2BD2"/>
    <w:multiLevelType w:val="multilevel"/>
    <w:tmpl w:val="8A56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87FF6"/>
    <w:multiLevelType w:val="multilevel"/>
    <w:tmpl w:val="947E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C6906"/>
    <w:multiLevelType w:val="multilevel"/>
    <w:tmpl w:val="C520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42E9C"/>
    <w:multiLevelType w:val="multilevel"/>
    <w:tmpl w:val="B38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F24D3E"/>
    <w:multiLevelType w:val="multilevel"/>
    <w:tmpl w:val="FCC6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966FE"/>
    <w:multiLevelType w:val="multilevel"/>
    <w:tmpl w:val="CA2E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C0736B"/>
    <w:multiLevelType w:val="multilevel"/>
    <w:tmpl w:val="3C86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743B0F"/>
    <w:multiLevelType w:val="multilevel"/>
    <w:tmpl w:val="DF3E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435BCC"/>
    <w:multiLevelType w:val="multilevel"/>
    <w:tmpl w:val="C746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21501D"/>
    <w:multiLevelType w:val="multilevel"/>
    <w:tmpl w:val="4AEC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F57A31"/>
    <w:multiLevelType w:val="multilevel"/>
    <w:tmpl w:val="DE5A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674517"/>
    <w:multiLevelType w:val="hybridMultilevel"/>
    <w:tmpl w:val="CE2275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6A752EF"/>
    <w:multiLevelType w:val="multilevel"/>
    <w:tmpl w:val="DD90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12"/>
  </w:num>
  <w:num w:numId="6">
    <w:abstractNumId w:val="4"/>
  </w:num>
  <w:num w:numId="7">
    <w:abstractNumId w:val="11"/>
  </w:num>
  <w:num w:numId="8">
    <w:abstractNumId w:val="1"/>
  </w:num>
  <w:num w:numId="9">
    <w:abstractNumId w:val="7"/>
  </w:num>
  <w:num w:numId="10">
    <w:abstractNumId w:val="8"/>
  </w:num>
  <w:num w:numId="11">
    <w:abstractNumId w:val="14"/>
  </w:num>
  <w:num w:numId="12">
    <w:abstractNumId w:val="10"/>
  </w:num>
  <w:num w:numId="13">
    <w:abstractNumId w:val="5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03"/>
    <w:rsid w:val="00097665"/>
    <w:rsid w:val="00105A2D"/>
    <w:rsid w:val="00141703"/>
    <w:rsid w:val="007311CE"/>
    <w:rsid w:val="00CD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1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5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1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5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21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2</cp:revision>
  <dcterms:created xsi:type="dcterms:W3CDTF">2017-02-21T08:24:00Z</dcterms:created>
  <dcterms:modified xsi:type="dcterms:W3CDTF">2017-02-21T08:24:00Z</dcterms:modified>
</cp:coreProperties>
</file>